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D2E00" w:rsidRPr="00D91BEC" w:rsidRDefault="007B2B28" w:rsidP="00D91BEC">
      <w:pPr>
        <w:spacing w:line="240" w:lineRule="auto"/>
        <w:ind w:firstLine="0"/>
        <w:jc w:val="center"/>
        <w:rPr>
          <w:rFonts w:cs="Times New Roman"/>
          <w:b/>
          <w:szCs w:val="28"/>
        </w:rPr>
      </w:pPr>
      <w:r w:rsidRPr="00D91BEC">
        <w:rPr>
          <w:rFonts w:cs="Times New Roman"/>
          <w:b/>
          <w:szCs w:val="28"/>
        </w:rPr>
        <w:t>Тема 2.</w:t>
      </w:r>
      <w:r w:rsidR="009276BA">
        <w:rPr>
          <w:rFonts w:cs="Times New Roman"/>
          <w:b/>
          <w:szCs w:val="28"/>
        </w:rPr>
        <w:t>4</w:t>
      </w:r>
      <w:r w:rsidRPr="00D91BEC">
        <w:rPr>
          <w:rFonts w:cs="Times New Roman"/>
          <w:b/>
          <w:szCs w:val="28"/>
        </w:rPr>
        <w:t>. Международное сотрудничество в сфере противодействия коррупции</w:t>
      </w:r>
    </w:p>
    <w:p w:rsidR="007B2B28" w:rsidRDefault="007B2B28" w:rsidP="00D91BEC">
      <w:pPr>
        <w:spacing w:line="240" w:lineRule="auto"/>
        <w:jc w:val="both"/>
        <w:rPr>
          <w:rFonts w:cs="Times New Roman"/>
          <w:szCs w:val="28"/>
        </w:rPr>
      </w:pPr>
    </w:p>
    <w:p w:rsidR="00D91BEC" w:rsidRPr="00D91BEC" w:rsidRDefault="00D91BEC" w:rsidP="00D91BEC">
      <w:pPr>
        <w:spacing w:line="240" w:lineRule="auto"/>
        <w:jc w:val="both"/>
        <w:rPr>
          <w:rFonts w:cs="Times New Roman"/>
          <w:b/>
          <w:szCs w:val="28"/>
        </w:rPr>
      </w:pPr>
      <w:r w:rsidRPr="00D91BEC">
        <w:rPr>
          <w:rFonts w:cs="Times New Roman"/>
          <w:b/>
          <w:szCs w:val="28"/>
        </w:rPr>
        <w:t>1. Международное антикоррупционное сотрудничество: цели, задачи, формы</w:t>
      </w:r>
      <w:r w:rsidR="00B80E03">
        <w:rPr>
          <w:rFonts w:cs="Times New Roman"/>
          <w:b/>
          <w:szCs w:val="28"/>
        </w:rPr>
        <w:t>.</w:t>
      </w:r>
    </w:p>
    <w:p w:rsidR="00B80E03" w:rsidRPr="00B80E03" w:rsidRDefault="00B80E03" w:rsidP="00B80E03">
      <w:pPr>
        <w:spacing w:line="240" w:lineRule="auto"/>
        <w:ind w:firstLine="708"/>
        <w:rPr>
          <w:rFonts w:cs="Times New Roman"/>
          <w:b/>
          <w:szCs w:val="28"/>
        </w:rPr>
      </w:pPr>
      <w:r w:rsidRPr="00B80E03">
        <w:rPr>
          <w:rFonts w:cs="Times New Roman"/>
          <w:b/>
          <w:szCs w:val="28"/>
        </w:rPr>
        <w:t>2. Антикоррупционное сотрудничество</w:t>
      </w:r>
      <w:r>
        <w:rPr>
          <w:rFonts w:cs="Times New Roman"/>
          <w:b/>
          <w:szCs w:val="28"/>
        </w:rPr>
        <w:t>.</w:t>
      </w:r>
    </w:p>
    <w:p w:rsidR="00E66B95" w:rsidRPr="00E66B95" w:rsidRDefault="00E66B95" w:rsidP="00E66B95">
      <w:pPr>
        <w:spacing w:line="240" w:lineRule="auto"/>
        <w:jc w:val="both"/>
        <w:rPr>
          <w:rFonts w:cs="Times New Roman"/>
          <w:b/>
          <w:szCs w:val="28"/>
        </w:rPr>
      </w:pPr>
      <w:r w:rsidRPr="00E66B95">
        <w:rPr>
          <w:rFonts w:cs="Times New Roman"/>
          <w:b/>
          <w:szCs w:val="28"/>
        </w:rPr>
        <w:t>3. Международное сотрудничество</w:t>
      </w:r>
      <w:r>
        <w:rPr>
          <w:rFonts w:cs="Times New Roman"/>
          <w:b/>
          <w:szCs w:val="28"/>
        </w:rPr>
        <w:t>.</w:t>
      </w:r>
    </w:p>
    <w:p w:rsidR="00D91BEC" w:rsidRPr="00D91BEC" w:rsidRDefault="00D91BEC" w:rsidP="00D91BEC">
      <w:pPr>
        <w:spacing w:line="240" w:lineRule="auto"/>
        <w:jc w:val="both"/>
        <w:rPr>
          <w:rFonts w:cs="Times New Roman"/>
          <w:szCs w:val="28"/>
        </w:rPr>
      </w:pPr>
    </w:p>
    <w:p w:rsidR="00584328" w:rsidRPr="00D91BEC" w:rsidRDefault="00584328" w:rsidP="00D91BEC">
      <w:pPr>
        <w:spacing w:line="240" w:lineRule="auto"/>
        <w:ind w:firstLine="0"/>
        <w:jc w:val="center"/>
        <w:rPr>
          <w:rFonts w:cs="Times New Roman"/>
          <w:b/>
          <w:szCs w:val="28"/>
        </w:rPr>
      </w:pPr>
      <w:r w:rsidRPr="00D91BEC">
        <w:rPr>
          <w:rFonts w:cs="Times New Roman"/>
          <w:b/>
          <w:szCs w:val="28"/>
        </w:rPr>
        <w:t>1. Международное антикоррупционное сотрудничество: цели, задачи, формы</w:t>
      </w:r>
    </w:p>
    <w:p w:rsidR="00D91BEC" w:rsidRDefault="00D91BEC" w:rsidP="00D91BEC">
      <w:pPr>
        <w:spacing w:line="240" w:lineRule="auto"/>
        <w:jc w:val="both"/>
        <w:rPr>
          <w:rFonts w:cs="Times New Roman"/>
          <w:szCs w:val="28"/>
        </w:rPr>
      </w:pPr>
    </w:p>
    <w:p w:rsidR="00584328" w:rsidRPr="00D91BEC" w:rsidRDefault="00584328" w:rsidP="00D91BEC">
      <w:pPr>
        <w:spacing w:line="240" w:lineRule="auto"/>
        <w:jc w:val="both"/>
        <w:rPr>
          <w:rFonts w:cs="Times New Roman"/>
          <w:szCs w:val="28"/>
        </w:rPr>
      </w:pPr>
      <w:r w:rsidRPr="00D91BEC">
        <w:rPr>
          <w:rFonts w:cs="Times New Roman"/>
          <w:szCs w:val="28"/>
        </w:rPr>
        <w:t xml:space="preserve">Международное сотрудничество в сфере противодействия коррупции </w:t>
      </w:r>
      <w:r w:rsidR="00D32EA8">
        <w:rPr>
          <w:rFonts w:cs="Times New Roman"/>
          <w:szCs w:val="28"/>
        </w:rPr>
        <w:t>–</w:t>
      </w:r>
      <w:r w:rsidRPr="00D91BEC">
        <w:rPr>
          <w:rFonts w:cs="Times New Roman"/>
          <w:szCs w:val="28"/>
        </w:rPr>
        <w:t xml:space="preserve"> это система взаимодействия госуда</w:t>
      </w:r>
      <w:proofErr w:type="gramStart"/>
      <w:r w:rsidRPr="00D91BEC">
        <w:rPr>
          <w:rFonts w:cs="Times New Roman"/>
          <w:szCs w:val="28"/>
        </w:rPr>
        <w:t>рств в л</w:t>
      </w:r>
      <w:proofErr w:type="gramEnd"/>
      <w:r w:rsidRPr="00D91BEC">
        <w:rPr>
          <w:rFonts w:cs="Times New Roman"/>
          <w:szCs w:val="28"/>
        </w:rPr>
        <w:t>ице уполномоченных на то государственных органов, международных правительственных и неправительственных объединений, транснациональных организаций в сфере противодействия коррупции. Содержательно включает согласование соответствующих стратегий, заключение международных договоров и соглашений, имплементацию в законодательство национальных государств норм международного антикоррупционного права, конкретную межгосударственную и международную антикоррупционную практику, обмен информацией и опытом, контрольно-аналитические мероприятия.</w:t>
      </w:r>
    </w:p>
    <w:p w:rsidR="00584328" w:rsidRPr="00D91BEC" w:rsidRDefault="00584328" w:rsidP="00D91BEC">
      <w:pPr>
        <w:spacing w:line="240" w:lineRule="auto"/>
        <w:jc w:val="both"/>
        <w:rPr>
          <w:rFonts w:cs="Times New Roman"/>
          <w:szCs w:val="28"/>
        </w:rPr>
      </w:pPr>
      <w:r w:rsidRPr="00D91BEC">
        <w:rPr>
          <w:rFonts w:cs="Times New Roman"/>
          <w:szCs w:val="28"/>
        </w:rPr>
        <w:t xml:space="preserve">Включившись в такое сотрудничество, государство не только берет на себя определенные политические обязательства, но и своими конкретными делами (в сфере правотворческой, правоприменительной и </w:t>
      </w:r>
      <w:proofErr w:type="spellStart"/>
      <w:r w:rsidRPr="00D91BEC">
        <w:rPr>
          <w:rFonts w:cs="Times New Roman"/>
          <w:szCs w:val="28"/>
        </w:rPr>
        <w:t>правоисполнительной</w:t>
      </w:r>
      <w:proofErr w:type="spellEnd"/>
      <w:r w:rsidRPr="00D91BEC">
        <w:rPr>
          <w:rFonts w:cs="Times New Roman"/>
          <w:szCs w:val="28"/>
        </w:rPr>
        <w:t xml:space="preserve"> практики) интегрируется в единое мировое правовое пространство противодействия коррупции.</w:t>
      </w:r>
    </w:p>
    <w:p w:rsidR="00584328" w:rsidRPr="00D91BEC" w:rsidRDefault="00584328" w:rsidP="00D91BEC">
      <w:pPr>
        <w:spacing w:line="240" w:lineRule="auto"/>
        <w:jc w:val="both"/>
        <w:rPr>
          <w:rFonts w:cs="Times New Roman"/>
          <w:szCs w:val="28"/>
        </w:rPr>
      </w:pPr>
      <w:r w:rsidRPr="00D91BEC">
        <w:rPr>
          <w:rFonts w:cs="Times New Roman"/>
          <w:szCs w:val="28"/>
        </w:rPr>
        <w:t>Становление международно-правового механизма противодействия коррупции имеет свою логику и свою историю. Было время, когда коррупция воспринималась как нечто естественное, право не располагало и не опиралось на какие-то конкретные общепризнанные антикоррупционные ценности и нормы. Международное антикоррупционное право и соответствующие надгосударственные механизмы противодействия коррупции стали формироваться относительно недавно. На первом этапе (1950</w:t>
      </w:r>
      <w:r w:rsidR="00D32EA8">
        <w:rPr>
          <w:rFonts w:cs="Times New Roman"/>
          <w:szCs w:val="28"/>
        </w:rPr>
        <w:t>-</w:t>
      </w:r>
      <w:r w:rsidRPr="00D91BEC">
        <w:rPr>
          <w:rFonts w:cs="Times New Roman"/>
          <w:szCs w:val="28"/>
        </w:rPr>
        <w:t xml:space="preserve">1960) международные организации лишь акцентировали внимание на необходимости борьбы с подкупом должностных лиц в сфере международной коммерческой деятельности и осуществления транснациональных финансовых операций. Второй этап относится к 1970-м гг. В этот период ООН, стремясь к установлению более совершенного международного экономического порядка, предпринимает попытку юридического определения коррупции и подготовки всеобъемлющего международного соглашения по борьбе с различного рода коррупционными практиками. Третий этап </w:t>
      </w:r>
      <w:r w:rsidR="00D32EA8">
        <w:rPr>
          <w:rFonts w:cs="Times New Roman"/>
          <w:szCs w:val="28"/>
        </w:rPr>
        <w:t>–</w:t>
      </w:r>
      <w:r w:rsidR="003D04F7">
        <w:rPr>
          <w:rFonts w:cs="Times New Roman"/>
          <w:szCs w:val="28"/>
        </w:rPr>
        <w:t xml:space="preserve"> </w:t>
      </w:r>
      <w:r w:rsidRPr="00D91BEC">
        <w:rPr>
          <w:rFonts w:cs="Times New Roman"/>
          <w:szCs w:val="28"/>
        </w:rPr>
        <w:t>период 1980</w:t>
      </w:r>
      <w:r w:rsidR="003D04F7">
        <w:rPr>
          <w:rFonts w:cs="Times New Roman"/>
          <w:szCs w:val="28"/>
        </w:rPr>
        <w:t>-</w:t>
      </w:r>
      <w:r w:rsidRPr="00D91BEC">
        <w:rPr>
          <w:rFonts w:cs="Times New Roman"/>
          <w:szCs w:val="28"/>
        </w:rPr>
        <w:t xml:space="preserve">1990-х гг. </w:t>
      </w:r>
      <w:r w:rsidR="00D32EA8">
        <w:rPr>
          <w:rFonts w:cs="Times New Roman"/>
          <w:szCs w:val="28"/>
        </w:rPr>
        <w:t>–</w:t>
      </w:r>
      <w:r w:rsidR="00D32EA8" w:rsidRPr="00D91BEC">
        <w:rPr>
          <w:rFonts w:cs="Times New Roman"/>
          <w:szCs w:val="28"/>
        </w:rPr>
        <w:t xml:space="preserve"> </w:t>
      </w:r>
      <w:r w:rsidRPr="00D91BEC">
        <w:rPr>
          <w:rFonts w:cs="Times New Roman"/>
          <w:szCs w:val="28"/>
        </w:rPr>
        <w:t xml:space="preserve">двадцатилетие резкой активизации работы по формированию правовых основ, механизмов и инструментария противодействия коррупционным практикам. Работа увенчалась принятием в декабре 1996 г. Декларации о борьбе с коррупцией и </w:t>
      </w:r>
      <w:r w:rsidRPr="00D91BEC">
        <w:rPr>
          <w:rFonts w:cs="Times New Roman"/>
          <w:szCs w:val="28"/>
        </w:rPr>
        <w:lastRenderedPageBreak/>
        <w:t>взяточничеством в между-совершенного международного экономического порядка, предпри</w:t>
      </w:r>
      <w:r w:rsidRPr="00D91BEC">
        <w:rPr>
          <w:rFonts w:cs="Times New Roman"/>
          <w:szCs w:val="28"/>
        </w:rPr>
        <w:softHyphen/>
        <w:t xml:space="preserve">нимает попытку юридического определения коррупции и подготовки всеобъемлющего международного соглашения по борьбе с различного рода коррупционными практиками. Третий этап </w:t>
      </w:r>
      <w:r w:rsidR="00D32EA8">
        <w:rPr>
          <w:rFonts w:cs="Times New Roman"/>
          <w:szCs w:val="28"/>
        </w:rPr>
        <w:t>–</w:t>
      </w:r>
      <w:r w:rsidR="003D04F7">
        <w:rPr>
          <w:rFonts w:cs="Times New Roman"/>
          <w:szCs w:val="28"/>
        </w:rPr>
        <w:t xml:space="preserve"> </w:t>
      </w:r>
      <w:r w:rsidRPr="00D91BEC">
        <w:rPr>
          <w:rFonts w:cs="Times New Roman"/>
          <w:szCs w:val="28"/>
        </w:rPr>
        <w:t>период 1980</w:t>
      </w:r>
      <w:r w:rsidR="003D04F7">
        <w:rPr>
          <w:rFonts w:cs="Times New Roman"/>
          <w:szCs w:val="28"/>
        </w:rPr>
        <w:t>-</w:t>
      </w:r>
      <w:r w:rsidRPr="00D91BEC">
        <w:rPr>
          <w:rFonts w:cs="Times New Roman"/>
          <w:szCs w:val="28"/>
        </w:rPr>
        <w:t xml:space="preserve">1990-х гг. </w:t>
      </w:r>
      <w:r w:rsidR="00D32EA8">
        <w:rPr>
          <w:rFonts w:cs="Times New Roman"/>
          <w:szCs w:val="28"/>
        </w:rPr>
        <w:t>–</w:t>
      </w:r>
      <w:r w:rsidR="003D04F7">
        <w:rPr>
          <w:rFonts w:cs="Times New Roman"/>
          <w:szCs w:val="28"/>
        </w:rPr>
        <w:t xml:space="preserve"> </w:t>
      </w:r>
      <w:r w:rsidRPr="00D91BEC">
        <w:rPr>
          <w:rFonts w:cs="Times New Roman"/>
          <w:szCs w:val="28"/>
        </w:rPr>
        <w:t>двадцатилетие резкой активизации работы по формированию правовых основ, механизмов и инструментария противодействия коррупционным практикам. Работа увенчалась принятием в декабре 1996 г. Декларации о борьбе с коррупцией и взяточничеством в международных коммерческих операциях и Международного кодекса поведе</w:t>
      </w:r>
      <w:r w:rsidRPr="00D91BEC">
        <w:rPr>
          <w:rFonts w:cs="Times New Roman"/>
          <w:szCs w:val="28"/>
        </w:rPr>
        <w:softHyphen/>
        <w:t>ния государственных должностных лиц.</w:t>
      </w:r>
    </w:p>
    <w:p w:rsidR="00584328" w:rsidRPr="00D91BEC" w:rsidRDefault="00584328" w:rsidP="00D91BEC">
      <w:pPr>
        <w:spacing w:line="240" w:lineRule="auto"/>
        <w:jc w:val="both"/>
        <w:rPr>
          <w:rFonts w:cs="Times New Roman"/>
          <w:szCs w:val="28"/>
        </w:rPr>
      </w:pPr>
      <w:r w:rsidRPr="00D91BEC">
        <w:rPr>
          <w:rFonts w:cs="Times New Roman"/>
          <w:szCs w:val="28"/>
        </w:rPr>
        <w:t xml:space="preserve">Четвертый этап начался с принятия Генеральной Ассамблеей ООН 31 октября 2003 г. Конвенции против коррупции (LWCAC) </w:t>
      </w:r>
      <w:r w:rsidR="00D32EA8">
        <w:rPr>
          <w:rFonts w:cs="Times New Roman"/>
          <w:szCs w:val="28"/>
        </w:rPr>
        <w:t>–</w:t>
      </w:r>
      <w:r w:rsidR="00350B29">
        <w:rPr>
          <w:rFonts w:cs="Times New Roman"/>
          <w:szCs w:val="28"/>
        </w:rPr>
        <w:t xml:space="preserve"> </w:t>
      </w:r>
      <w:r w:rsidRPr="00D91BEC">
        <w:rPr>
          <w:rFonts w:cs="Times New Roman"/>
          <w:szCs w:val="28"/>
        </w:rPr>
        <w:t xml:space="preserve">универсального документа особой значимости. В настоящий момент к Конвенции присоединились 172 государства. Все они взяли на себя обязательство действовать в соответствии с принципами системности, честности и прозрачности и сотрудничества, проводить на такой основе политику противодействия и предупреждения коррупции. Антикоррупционное сотрудничество приобрело всеохватывающий, многоуровневый характер, предусматривает широкую номенклатуру мер политического, юридического, организационного и просветительско-воспитательного характера </w:t>
      </w:r>
      <w:proofErr w:type="gramStart"/>
      <w:r w:rsidRPr="00D91BEC">
        <w:rPr>
          <w:rFonts w:cs="Times New Roman"/>
          <w:szCs w:val="28"/>
        </w:rPr>
        <w:t>противодействия</w:t>
      </w:r>
      <w:proofErr w:type="gramEnd"/>
      <w:r w:rsidRPr="00D91BEC">
        <w:rPr>
          <w:rFonts w:cs="Times New Roman"/>
          <w:szCs w:val="28"/>
        </w:rPr>
        <w:t xml:space="preserve"> как с внешними проявлениями коррупции, так и ее институциональными предпосылками и внутренними причинами.</w:t>
      </w:r>
    </w:p>
    <w:p w:rsidR="00584328" w:rsidRPr="00D91BEC" w:rsidRDefault="00584328" w:rsidP="00D91BEC">
      <w:pPr>
        <w:spacing w:line="240" w:lineRule="auto"/>
        <w:jc w:val="both"/>
        <w:rPr>
          <w:rFonts w:cs="Times New Roman"/>
          <w:szCs w:val="28"/>
        </w:rPr>
      </w:pPr>
      <w:r w:rsidRPr="00D91BEC">
        <w:rPr>
          <w:rFonts w:cs="Times New Roman"/>
          <w:szCs w:val="28"/>
        </w:rPr>
        <w:t xml:space="preserve">Тем не менее, пока нет достаточно веских оснований считать, что уже удалось достичь надлежащей </w:t>
      </w:r>
      <w:proofErr w:type="spellStart"/>
      <w:r w:rsidRPr="00D91BEC">
        <w:rPr>
          <w:rFonts w:cs="Times New Roman"/>
          <w:szCs w:val="28"/>
        </w:rPr>
        <w:t>скоординированности</w:t>
      </w:r>
      <w:proofErr w:type="spellEnd"/>
      <w:r w:rsidRPr="00D91BEC">
        <w:rPr>
          <w:rFonts w:cs="Times New Roman"/>
          <w:szCs w:val="28"/>
        </w:rPr>
        <w:t xml:space="preserve"> правовых средств, организационных усилий, нравственных регуляторов и конкретных практических механизмов антикоррупционного действия. Резервы остаются и они немалые. Причем как на </w:t>
      </w:r>
      <w:proofErr w:type="gramStart"/>
      <w:r w:rsidRPr="00D91BEC">
        <w:rPr>
          <w:rFonts w:cs="Times New Roman"/>
          <w:szCs w:val="28"/>
        </w:rPr>
        <w:t>научно-фундаментальном</w:t>
      </w:r>
      <w:proofErr w:type="gramEnd"/>
      <w:r w:rsidRPr="00D91BEC">
        <w:rPr>
          <w:rFonts w:cs="Times New Roman"/>
          <w:szCs w:val="28"/>
        </w:rPr>
        <w:t xml:space="preserve"> и прикладном, так и инфраструктурном, включая международно-правовой уровень. Предстоит снять понятийные разночтения, выйти за пределы сугубо криминального понимания коррупции, наладить должный контроль реализации различного рода антикоррупционных стратегий, программ, планов и дорожных карт. Но есть другое и, быть может, самое важное </w:t>
      </w:r>
      <w:r w:rsidR="00D32EA8">
        <w:rPr>
          <w:rFonts w:cs="Times New Roman"/>
          <w:szCs w:val="28"/>
        </w:rPr>
        <w:t>–</w:t>
      </w:r>
      <w:r w:rsidR="00350B29">
        <w:rPr>
          <w:rFonts w:cs="Times New Roman"/>
          <w:szCs w:val="28"/>
        </w:rPr>
        <w:t xml:space="preserve"> </w:t>
      </w:r>
      <w:r w:rsidRPr="00D91BEC">
        <w:rPr>
          <w:rFonts w:cs="Times New Roman"/>
          <w:szCs w:val="28"/>
        </w:rPr>
        <w:t>понимание того, что</w:t>
      </w:r>
      <w:r w:rsidR="00350B29">
        <w:rPr>
          <w:rFonts w:cs="Times New Roman"/>
          <w:szCs w:val="28"/>
        </w:rPr>
        <w:t xml:space="preserve"> </w:t>
      </w:r>
      <w:r w:rsidRPr="00D91BEC">
        <w:rPr>
          <w:rFonts w:cs="Times New Roman"/>
          <w:szCs w:val="28"/>
        </w:rPr>
        <w:t>успешно противодействовать коррупции можно только при наличии доброй воли, вза</w:t>
      </w:r>
      <w:r w:rsidRPr="00D91BEC">
        <w:rPr>
          <w:rFonts w:cs="Times New Roman"/>
          <w:szCs w:val="28"/>
        </w:rPr>
        <w:softHyphen/>
        <w:t>имной заинтересованности и только совместными усилиями.</w:t>
      </w:r>
      <w:r w:rsidR="00350B29">
        <w:rPr>
          <w:rFonts w:cs="Times New Roman"/>
          <w:szCs w:val="28"/>
        </w:rPr>
        <w:t xml:space="preserve"> </w:t>
      </w:r>
      <w:r w:rsidRPr="00D91BEC">
        <w:rPr>
          <w:rFonts w:cs="Times New Roman"/>
          <w:szCs w:val="28"/>
        </w:rPr>
        <w:t>Конечно, в рамках конституционно установленного в каждой стране правового порядка и на основе общепризнанных мировым сообществом политических принципов и соответствующих норм международного права.</w:t>
      </w:r>
    </w:p>
    <w:p w:rsidR="00584328" w:rsidRPr="00D91BEC" w:rsidRDefault="00584328" w:rsidP="00D91BEC">
      <w:pPr>
        <w:spacing w:line="240" w:lineRule="auto"/>
        <w:jc w:val="both"/>
        <w:rPr>
          <w:rFonts w:cs="Times New Roman"/>
          <w:szCs w:val="28"/>
        </w:rPr>
      </w:pPr>
      <w:r w:rsidRPr="00D91BEC">
        <w:rPr>
          <w:rFonts w:cs="Times New Roman"/>
          <w:szCs w:val="28"/>
        </w:rPr>
        <w:t xml:space="preserve">При этом понятно, что разработать универсальные, пригодные для всех стран и континентов средства подавления коррупции, действительно, непросто, а иной раз и вовсе выглядит утопично. Вот почему вопросам борьбы с коррупцией сейчас уделяется столь пристальное внимание, причем не только на тактическом, но и на стратегическом уровне при руководящей и координирующей роли самых высоких национальных и международных инстанций. Государствами ратифицируются международные конвенции, подписываются межпарламентские, межправительственные и </w:t>
      </w:r>
      <w:r w:rsidRPr="00D91BEC">
        <w:rPr>
          <w:rFonts w:cs="Times New Roman"/>
          <w:szCs w:val="28"/>
        </w:rPr>
        <w:lastRenderedPageBreak/>
        <w:t>межведомственные соглашения; утверждаются программы, планы и дорожные карты; определяются приоритеты и средства, которые гарантируют успех стратегических антикоррупционных замыслов. Налажен мониторинговый анализ эффективности целевых программ и стратегических установок, ужесточается международный контроль использования кредитных средств, займов и целевых грантов. Существенно ограничены возможности транснационального капитала не только самому использовать коррупционные схемы, но и создаются механизмы его участи в реализации антикоррупционных программ. Организуются саммиты, международные научно-практические конференции, форумы и тематические клубные заседания с участием парламентариев, государственных и политических деятелей самого высокого уровня.</w:t>
      </w:r>
    </w:p>
    <w:p w:rsidR="00584328" w:rsidRPr="00D91BEC" w:rsidRDefault="00584328" w:rsidP="00D91BEC">
      <w:pPr>
        <w:spacing w:line="240" w:lineRule="auto"/>
        <w:jc w:val="both"/>
        <w:rPr>
          <w:rFonts w:cs="Times New Roman"/>
          <w:szCs w:val="28"/>
        </w:rPr>
      </w:pPr>
      <w:r w:rsidRPr="00D91BEC">
        <w:rPr>
          <w:rFonts w:cs="Times New Roman"/>
          <w:szCs w:val="28"/>
        </w:rPr>
        <w:t>В итоге сформировалась достаточно прочная научная, нормативная и процессуально-технологическая база, помогающая международному сообществу не только выявлять и адекватно оценивать, но и соответ</w:t>
      </w:r>
      <w:r w:rsidRPr="00D91BEC">
        <w:rPr>
          <w:rFonts w:cs="Times New Roman"/>
          <w:szCs w:val="28"/>
        </w:rPr>
        <w:softHyphen/>
        <w:t>ствующим образом реагировать на проблемы коррупции. Создана даже ассоциация международных антикоррупционных органов.</w:t>
      </w:r>
    </w:p>
    <w:p w:rsidR="00584328" w:rsidRPr="00D91BEC" w:rsidRDefault="00584328" w:rsidP="00D91BEC">
      <w:pPr>
        <w:spacing w:line="240" w:lineRule="auto"/>
        <w:jc w:val="both"/>
        <w:rPr>
          <w:rFonts w:cs="Times New Roman"/>
          <w:szCs w:val="28"/>
        </w:rPr>
      </w:pPr>
      <w:r w:rsidRPr="00D91BEC">
        <w:rPr>
          <w:rFonts w:cs="Times New Roman"/>
          <w:szCs w:val="28"/>
        </w:rPr>
        <w:t>Российская Федерация по всем этим вопросам занимает достаточно активную позицию. Не только декларирует, но и конкретными делами подтверждает свою заинтересованность в разрушении политических, социально-экономических и культурно-нравственных источников воз</w:t>
      </w:r>
      <w:r w:rsidRPr="00D91BEC">
        <w:rPr>
          <w:rFonts w:cs="Times New Roman"/>
          <w:szCs w:val="28"/>
        </w:rPr>
        <w:softHyphen/>
        <w:t>никновения и условий распространения коррупционных деформаций.</w:t>
      </w:r>
    </w:p>
    <w:p w:rsidR="00584328" w:rsidRPr="00D91BEC" w:rsidRDefault="00584328" w:rsidP="00D91BEC">
      <w:pPr>
        <w:spacing w:line="240" w:lineRule="auto"/>
        <w:jc w:val="both"/>
        <w:rPr>
          <w:rFonts w:cs="Times New Roman"/>
          <w:szCs w:val="28"/>
        </w:rPr>
      </w:pPr>
      <w:r w:rsidRPr="00D91BEC">
        <w:rPr>
          <w:rFonts w:cs="Times New Roman"/>
          <w:szCs w:val="28"/>
        </w:rPr>
        <w:t>В соответствии с Конституцией РФ (п. «д» ст. 114; п. 3 ст. 80) между</w:t>
      </w:r>
      <w:r w:rsidRPr="00D91BEC">
        <w:rPr>
          <w:rFonts w:cs="Times New Roman"/>
          <w:szCs w:val="28"/>
        </w:rPr>
        <w:softHyphen/>
        <w:t xml:space="preserve">народное сотрудничество России в сфере противодействия коррупции регулируется Федеральным законом «О противодействии коррупции» (ст. 33, 34), другими федеральными законами, иными нормативными правовыми актами, а также общепризнанными принципами и нормами международного права и международными договорами. Сотрудничество осуществляется на условиях взаимности сотрудничества с правоохранительными органами, специальными службами, судами и международными организациями. Цель такого сотрудничества определена Национальной стратегией противодействия коррупции и представлена в следующей редакции: повышение эффективности участия Российской Федерации в международном сотрудничестве в антикоррупционной сфере, оказание поддержки другим государствам в обучении специалистов, исследовании причин и последствий коррупции. В указанном направлении совершенствует национальное законодательство. Магистральной линией для нас стала имплементация </w:t>
      </w:r>
      <w:r w:rsidR="0010361F" w:rsidRPr="00D91BEC">
        <w:rPr>
          <w:rFonts w:cs="Times New Roman"/>
          <w:szCs w:val="28"/>
        </w:rPr>
        <w:t>соответствующих</w:t>
      </w:r>
      <w:r w:rsidRPr="00D91BEC">
        <w:rPr>
          <w:rFonts w:cs="Times New Roman"/>
          <w:szCs w:val="28"/>
        </w:rPr>
        <w:t xml:space="preserve"> положений международных антикоррупционных стандартов в российскую национальную правовую систему, участие </w:t>
      </w:r>
      <w:proofErr w:type="gramStart"/>
      <w:r w:rsidRPr="00D91BEC">
        <w:rPr>
          <w:rFonts w:cs="Times New Roman"/>
          <w:szCs w:val="28"/>
        </w:rPr>
        <w:t>в</w:t>
      </w:r>
      <w:proofErr w:type="gramEnd"/>
      <w:r w:rsidRPr="00D91BEC">
        <w:rPr>
          <w:rFonts w:cs="Times New Roman"/>
          <w:szCs w:val="28"/>
        </w:rPr>
        <w:t xml:space="preserve"> инициатив</w:t>
      </w:r>
    </w:p>
    <w:p w:rsidR="00584328" w:rsidRPr="00D91BEC" w:rsidRDefault="00584328" w:rsidP="00D91BEC">
      <w:pPr>
        <w:spacing w:line="240" w:lineRule="auto"/>
        <w:jc w:val="both"/>
        <w:rPr>
          <w:rFonts w:cs="Times New Roman"/>
          <w:szCs w:val="28"/>
        </w:rPr>
      </w:pPr>
      <w:r w:rsidRPr="00D91BEC">
        <w:rPr>
          <w:rFonts w:cs="Times New Roman"/>
          <w:szCs w:val="28"/>
        </w:rPr>
        <w:t>В указанном направлении совершенствует национальное законодатель</w:t>
      </w:r>
      <w:r w:rsidRPr="00D91BEC">
        <w:rPr>
          <w:rFonts w:cs="Times New Roman"/>
          <w:szCs w:val="28"/>
        </w:rPr>
        <w:softHyphen/>
        <w:t xml:space="preserve">ство. Магистральной линией для нас стала имплементация соответствующих положений международных антикоррупционных стандартов в российскую национальную правовую систему, участие в инициативном международном контроле и самоконтроле взятых на себя обязательств, экспертный и </w:t>
      </w:r>
      <w:r w:rsidRPr="00D91BEC">
        <w:rPr>
          <w:rFonts w:cs="Times New Roman"/>
          <w:szCs w:val="28"/>
        </w:rPr>
        <w:lastRenderedPageBreak/>
        <w:t>информационный взаимообмен. В результате антикоррупционное правоприменительное пространство Российской Федерации становится целостным и эффективным, способным реально противостоять коррупционным угрозам.</w:t>
      </w:r>
    </w:p>
    <w:p w:rsidR="00584328" w:rsidRPr="00D91BEC" w:rsidRDefault="00584328" w:rsidP="00D91BEC">
      <w:pPr>
        <w:spacing w:line="240" w:lineRule="auto"/>
        <w:jc w:val="both"/>
        <w:rPr>
          <w:rFonts w:cs="Times New Roman"/>
          <w:szCs w:val="28"/>
        </w:rPr>
      </w:pPr>
      <w:r w:rsidRPr="00D91BEC">
        <w:rPr>
          <w:rFonts w:cs="Times New Roman"/>
          <w:szCs w:val="28"/>
        </w:rPr>
        <w:t>В научный, юридический и политический конте</w:t>
      </w:r>
      <w:proofErr w:type="gramStart"/>
      <w:r w:rsidRPr="00D91BEC">
        <w:rPr>
          <w:rFonts w:cs="Times New Roman"/>
          <w:szCs w:val="28"/>
        </w:rPr>
        <w:t>кст вв</w:t>
      </w:r>
      <w:proofErr w:type="gramEnd"/>
      <w:r w:rsidRPr="00D91BEC">
        <w:rPr>
          <w:rFonts w:cs="Times New Roman"/>
          <w:szCs w:val="28"/>
        </w:rPr>
        <w:t>едены такие понятия, как «антикоррупционная экспертиза», «детерминанты корруп</w:t>
      </w:r>
      <w:r w:rsidRPr="00D91BEC">
        <w:rPr>
          <w:rFonts w:cs="Times New Roman"/>
          <w:szCs w:val="28"/>
        </w:rPr>
        <w:softHyphen/>
        <w:t>ционной преступности», «зоны повышенного коррупционного риска», «конфликт интересов», «</w:t>
      </w:r>
      <w:proofErr w:type="spellStart"/>
      <w:r w:rsidRPr="00D91BEC">
        <w:rPr>
          <w:rFonts w:cs="Times New Roman"/>
          <w:szCs w:val="28"/>
        </w:rPr>
        <w:t>коррупциогенность</w:t>
      </w:r>
      <w:proofErr w:type="spellEnd"/>
      <w:r w:rsidRPr="00D91BEC">
        <w:rPr>
          <w:rFonts w:cs="Times New Roman"/>
          <w:szCs w:val="28"/>
        </w:rPr>
        <w:t xml:space="preserve"> правовых норм», «индекс коррупции». В Уголовном кодексе РФ появились статьи, квалифицирующие в качестве коррупционных такие преступления, как легализации приобретенных незаконным путем денежных средств, служебный подлог, коррупционное мошенничество. Страна взяла твердый курс на искоренение коррупции в соответствии с буквой и духом ратифицированных Россией Конвенц</w:t>
      </w:r>
      <w:proofErr w:type="gramStart"/>
      <w:r w:rsidRPr="00D91BEC">
        <w:rPr>
          <w:rFonts w:cs="Times New Roman"/>
          <w:szCs w:val="28"/>
        </w:rPr>
        <w:t>ии ОО</w:t>
      </w:r>
      <w:proofErr w:type="gramEnd"/>
      <w:r w:rsidRPr="00D91BEC">
        <w:rPr>
          <w:rFonts w:cs="Times New Roman"/>
          <w:szCs w:val="28"/>
        </w:rPr>
        <w:t>Н против коррупции 2003 г. и других международно-правовых актов соответствующего содержания.</w:t>
      </w:r>
    </w:p>
    <w:p w:rsidR="00584328" w:rsidRPr="00D91BEC" w:rsidRDefault="00584328" w:rsidP="00D91BEC">
      <w:pPr>
        <w:spacing w:line="240" w:lineRule="auto"/>
        <w:jc w:val="both"/>
        <w:rPr>
          <w:rFonts w:cs="Times New Roman"/>
          <w:szCs w:val="28"/>
        </w:rPr>
      </w:pPr>
      <w:r w:rsidRPr="00D91BEC">
        <w:rPr>
          <w:rFonts w:cs="Times New Roman"/>
          <w:szCs w:val="28"/>
        </w:rPr>
        <w:t>Российская Федерация стала участницей практически всех зна</w:t>
      </w:r>
      <w:r w:rsidRPr="00D91BEC">
        <w:rPr>
          <w:rFonts w:cs="Times New Roman"/>
          <w:szCs w:val="28"/>
        </w:rPr>
        <w:softHyphen/>
        <w:t>чимых международных антикоррупционных инициатив, заключила десятки двух- и многосторонних соглашений, активно взаимодействует с международными структурами и другими государствами, их правоох</w:t>
      </w:r>
      <w:r w:rsidRPr="00D91BEC">
        <w:rPr>
          <w:rFonts w:cs="Times New Roman"/>
          <w:szCs w:val="28"/>
        </w:rPr>
        <w:softHyphen/>
        <w:t>ранительными органами и спецслужбами. Вступила в Международную комиссию по борьбе с отмыванием денег, прислушивается к ее реко</w:t>
      </w:r>
      <w:r w:rsidRPr="00D91BEC">
        <w:rPr>
          <w:rFonts w:cs="Times New Roman"/>
          <w:szCs w:val="28"/>
        </w:rPr>
        <w:softHyphen/>
        <w:t>мендациями по поводу того, как вести борьбу с финансовыми злоу</w:t>
      </w:r>
      <w:r w:rsidRPr="00D91BEC">
        <w:rPr>
          <w:rFonts w:cs="Times New Roman"/>
          <w:szCs w:val="28"/>
        </w:rPr>
        <w:softHyphen/>
        <w:t>потреблениями и обеспечивать неподкупность сотрудников органов юстиции. Сейчас решается вопрос о вхождении в международную, инициируемую Китаем, антикоррупционную сеть</w:t>
      </w:r>
      <w:r w:rsidR="0010361F">
        <w:rPr>
          <w:rFonts w:cs="Times New Roman"/>
          <w:szCs w:val="28"/>
        </w:rPr>
        <w:t xml:space="preserve"> </w:t>
      </w:r>
      <w:proofErr w:type="spellStart"/>
      <w:r w:rsidRPr="00D91BEC">
        <w:rPr>
          <w:rFonts w:cs="Times New Roman"/>
          <w:szCs w:val="28"/>
        </w:rPr>
        <w:t>Act-Net</w:t>
      </w:r>
      <w:proofErr w:type="spellEnd"/>
      <w:r w:rsidRPr="00D91BEC">
        <w:rPr>
          <w:rFonts w:cs="Times New Roman"/>
          <w:szCs w:val="28"/>
        </w:rPr>
        <w:t>.</w:t>
      </w:r>
      <w:r w:rsidR="0010361F">
        <w:rPr>
          <w:rFonts w:cs="Times New Roman"/>
          <w:szCs w:val="28"/>
        </w:rPr>
        <w:t xml:space="preserve"> </w:t>
      </w:r>
      <w:r w:rsidRPr="00D91BEC">
        <w:rPr>
          <w:rFonts w:cs="Times New Roman"/>
          <w:szCs w:val="28"/>
        </w:rPr>
        <w:t xml:space="preserve">Свою позитивную роль играет созданная Правительством </w:t>
      </w:r>
      <w:proofErr w:type="gramStart"/>
      <w:r w:rsidRPr="00D91BEC">
        <w:rPr>
          <w:rFonts w:cs="Times New Roman"/>
          <w:szCs w:val="28"/>
        </w:rPr>
        <w:t>РФ</w:t>
      </w:r>
      <w:proofErr w:type="gramEnd"/>
      <w:r w:rsidRPr="00D91BEC">
        <w:rPr>
          <w:rFonts w:cs="Times New Roman"/>
          <w:szCs w:val="28"/>
        </w:rPr>
        <w:t xml:space="preserve"> постоянно действующая делегация России для участия в международных мероприятиях, проводимых под эгидой Конвенции ООН против коррупции.</w:t>
      </w:r>
    </w:p>
    <w:p w:rsidR="00584328" w:rsidRPr="00D91BEC" w:rsidRDefault="00584328" w:rsidP="00D91BEC">
      <w:pPr>
        <w:spacing w:line="240" w:lineRule="auto"/>
        <w:jc w:val="both"/>
        <w:rPr>
          <w:rFonts w:cs="Times New Roman"/>
          <w:szCs w:val="28"/>
        </w:rPr>
      </w:pPr>
      <w:r w:rsidRPr="00D91BEC">
        <w:rPr>
          <w:rFonts w:cs="Times New Roman"/>
          <w:szCs w:val="28"/>
        </w:rPr>
        <w:t xml:space="preserve">В итоге в стране сложилась многоуровневая система организационно-правового обеспечения противодействия коррупции. Его главная примета </w:t>
      </w:r>
      <w:r w:rsidR="00D32EA8">
        <w:rPr>
          <w:rFonts w:cs="Times New Roman"/>
          <w:szCs w:val="28"/>
        </w:rPr>
        <w:t>–</w:t>
      </w:r>
      <w:r w:rsidR="0010361F">
        <w:rPr>
          <w:rFonts w:cs="Times New Roman"/>
          <w:szCs w:val="28"/>
        </w:rPr>
        <w:t xml:space="preserve"> </w:t>
      </w:r>
      <w:r w:rsidRPr="00D91BEC">
        <w:rPr>
          <w:rFonts w:cs="Times New Roman"/>
          <w:szCs w:val="28"/>
        </w:rPr>
        <w:t>переход от отдельных (разрозненных) мер реагирования на конкретные проявления коррупции к применению системного подхода к решению возникающих проблем в общем контексте искоренения коррупции как общественного явления.</w:t>
      </w:r>
    </w:p>
    <w:p w:rsidR="00584328" w:rsidRPr="00D91BEC" w:rsidRDefault="00584328" w:rsidP="00D91BEC">
      <w:pPr>
        <w:spacing w:line="240" w:lineRule="auto"/>
        <w:jc w:val="both"/>
        <w:rPr>
          <w:rFonts w:cs="Times New Roman"/>
          <w:szCs w:val="28"/>
        </w:rPr>
      </w:pPr>
      <w:r w:rsidRPr="00D91BEC">
        <w:rPr>
          <w:rFonts w:cs="Times New Roman"/>
          <w:szCs w:val="28"/>
        </w:rPr>
        <w:t xml:space="preserve">Мировое сообщество сегодня обладает разветвленным, многократно апробированным международно-правовым законодательством противодействия коррупции. </w:t>
      </w:r>
      <w:proofErr w:type="gramStart"/>
      <w:r w:rsidRPr="00D91BEC">
        <w:rPr>
          <w:rFonts w:cs="Times New Roman"/>
          <w:szCs w:val="28"/>
        </w:rPr>
        <w:t>Причем на разных уровнях: глобальном (всемирном), региональном (европейском, азиатском, североаме</w:t>
      </w:r>
      <w:r w:rsidRPr="00D91BEC">
        <w:rPr>
          <w:rFonts w:cs="Times New Roman"/>
          <w:szCs w:val="28"/>
        </w:rPr>
        <w:softHyphen/>
        <w:t>риканском, латиноамериканском, африканском и т.д.), кластерном и отраслевом.</w:t>
      </w:r>
      <w:proofErr w:type="gramEnd"/>
      <w:r w:rsidRPr="00D91BEC">
        <w:rPr>
          <w:rFonts w:cs="Times New Roman"/>
          <w:szCs w:val="28"/>
        </w:rPr>
        <w:t xml:space="preserve"> Система предусматривает: нормотворческую деятельность; разработку комплексных антикоррупционных программ; заключение международных соглашений с последующей имплементацией их норм в национальное законодательство; координацию правоприменительной, организационно-управленческой, аудиторской, информационно-аналитической и научно-исследовательской деятельности; экспертную, техническую и финансовую помощь друг другу.</w:t>
      </w:r>
    </w:p>
    <w:p w:rsidR="00584328" w:rsidRPr="00D91BEC" w:rsidRDefault="00584328" w:rsidP="00D91BEC">
      <w:pPr>
        <w:spacing w:line="240" w:lineRule="auto"/>
        <w:jc w:val="both"/>
        <w:rPr>
          <w:rFonts w:cs="Times New Roman"/>
          <w:szCs w:val="28"/>
        </w:rPr>
      </w:pPr>
      <w:r w:rsidRPr="00D91BEC">
        <w:rPr>
          <w:rFonts w:cs="Times New Roman"/>
          <w:szCs w:val="28"/>
        </w:rPr>
        <w:lastRenderedPageBreak/>
        <w:t>Международные организации предлагают и требуют применения самого широкого круга апробированных публичных сре</w:t>
      </w:r>
      <w:proofErr w:type="gramStart"/>
      <w:r w:rsidRPr="00D91BEC">
        <w:rPr>
          <w:rFonts w:cs="Times New Roman"/>
          <w:szCs w:val="28"/>
        </w:rPr>
        <w:t>дств пр</w:t>
      </w:r>
      <w:proofErr w:type="gramEnd"/>
      <w:r w:rsidRPr="00D91BEC">
        <w:rPr>
          <w:rFonts w:cs="Times New Roman"/>
          <w:szCs w:val="28"/>
        </w:rPr>
        <w:t>отиво</w:t>
      </w:r>
      <w:r w:rsidRPr="00D91BEC">
        <w:rPr>
          <w:rFonts w:cs="Times New Roman"/>
          <w:szCs w:val="28"/>
        </w:rPr>
        <w:softHyphen/>
        <w:t xml:space="preserve">действия коррупции, включая конфискацию, дисквалификацию, раскрытие активов, запрет подарков и услуг, закрытие информации. При этом исходят из того, что в любом обществе аппарат управления, в том числе антикоррупционный, выстраивается примерно по одной схеме и непременно предусматривает такие элементы, как правовое, кадровое и материально-финансовое обеспечение антикоррупционной деятельности из государственного бюджета; конкурсный отбор на службу и продвижение кадров в соответствии с личными заслугами и достижениями; законодательное закрепление и постоянное совершенствование норм, регламентирующих </w:t>
      </w:r>
      <w:proofErr w:type="spellStart"/>
      <w:r w:rsidRPr="00D91BEC">
        <w:rPr>
          <w:rFonts w:cs="Times New Roman"/>
          <w:szCs w:val="28"/>
        </w:rPr>
        <w:t>внутриаппаратные</w:t>
      </w:r>
      <w:proofErr w:type="spellEnd"/>
      <w:r w:rsidRPr="00D91BEC">
        <w:rPr>
          <w:rFonts w:cs="Times New Roman"/>
          <w:szCs w:val="28"/>
        </w:rPr>
        <w:t xml:space="preserve"> и внешние связи; набор социальных льгот, стимулирующих добросовестный качественный труд. И самое важное: возможность объективной оценки </w:t>
      </w:r>
      <w:proofErr w:type="spellStart"/>
      <w:r w:rsidRPr="00D91BEC">
        <w:rPr>
          <w:rFonts w:cs="Times New Roman"/>
          <w:szCs w:val="28"/>
        </w:rPr>
        <w:t>коррупциогенной</w:t>
      </w:r>
      <w:proofErr w:type="spellEnd"/>
      <w:r w:rsidRPr="00D91BEC">
        <w:rPr>
          <w:rFonts w:cs="Times New Roman"/>
          <w:szCs w:val="28"/>
        </w:rPr>
        <w:t xml:space="preserve"> ситуации и обеспечение действенного контроля, способного не только выявлять, но и предупреждать конфликт интересов.</w:t>
      </w:r>
    </w:p>
    <w:p w:rsidR="00584328" w:rsidRPr="00D91BEC" w:rsidRDefault="00584328" w:rsidP="00D91BEC">
      <w:pPr>
        <w:spacing w:line="240" w:lineRule="auto"/>
        <w:jc w:val="both"/>
        <w:rPr>
          <w:rFonts w:cs="Times New Roman"/>
          <w:szCs w:val="28"/>
        </w:rPr>
      </w:pPr>
      <w:r w:rsidRPr="00D91BEC">
        <w:rPr>
          <w:rFonts w:cs="Times New Roman"/>
          <w:szCs w:val="28"/>
        </w:rPr>
        <w:t xml:space="preserve">Проблема заключается лишь в наличии достоверной и своевременной информации. Для обеспечения объективности оценок </w:t>
      </w:r>
      <w:proofErr w:type="spellStart"/>
      <w:r w:rsidRPr="00D91BEC">
        <w:rPr>
          <w:rFonts w:cs="Times New Roman"/>
          <w:szCs w:val="28"/>
        </w:rPr>
        <w:t>коррупциогенности</w:t>
      </w:r>
      <w:proofErr w:type="spellEnd"/>
      <w:r w:rsidRPr="00D91BEC">
        <w:rPr>
          <w:rFonts w:cs="Times New Roman"/>
          <w:szCs w:val="28"/>
        </w:rPr>
        <w:t xml:space="preserve"> используются такие методики измерения уровня коррупции, как «индекс восприятия коррупции», «индекс взяткодателей», «индекс непрозрачности», «барометр мировой коррупции». Реализуются также различного рода договорные соглашения, совместные программы противодействия коррупции, универсальные антикоррупционные стандарты и международные системы контроля. Широко практикуется взаимная информационная, экспертная, техническая и финансовая помощь.</w:t>
      </w:r>
    </w:p>
    <w:p w:rsidR="00584328" w:rsidRPr="00D91BEC" w:rsidRDefault="00584328" w:rsidP="00D91BEC">
      <w:pPr>
        <w:spacing w:line="240" w:lineRule="auto"/>
        <w:jc w:val="both"/>
        <w:rPr>
          <w:rFonts w:cs="Times New Roman"/>
          <w:szCs w:val="28"/>
        </w:rPr>
      </w:pPr>
      <w:r w:rsidRPr="00D91BEC">
        <w:rPr>
          <w:rFonts w:cs="Times New Roman"/>
          <w:szCs w:val="28"/>
        </w:rPr>
        <w:t>Понятно, что если имеется потребность в эффективном антикоррупционном сотрудничестве, то необходимы соответствующие международные правовые и организационно-управленческие институты. И такие институты существуют.</w:t>
      </w:r>
    </w:p>
    <w:p w:rsidR="00584328" w:rsidRPr="00D91BEC" w:rsidRDefault="00584328" w:rsidP="00D91BEC">
      <w:pPr>
        <w:spacing w:line="240" w:lineRule="auto"/>
        <w:jc w:val="both"/>
        <w:rPr>
          <w:rFonts w:cs="Times New Roman"/>
          <w:szCs w:val="28"/>
        </w:rPr>
      </w:pPr>
      <w:r w:rsidRPr="00D91BEC">
        <w:rPr>
          <w:rFonts w:cs="Times New Roman"/>
          <w:szCs w:val="28"/>
        </w:rPr>
        <w:t xml:space="preserve">Организация Объединенных Наций (ООН). На протяжении более пятидесяти лет ООН занимается проблематикой антикоррупционной направленности. В </w:t>
      </w:r>
      <w:proofErr w:type="gramStart"/>
      <w:r w:rsidRPr="00D91BEC">
        <w:rPr>
          <w:rFonts w:cs="Times New Roman"/>
          <w:szCs w:val="28"/>
        </w:rPr>
        <w:t>далеком</w:t>
      </w:r>
      <w:proofErr w:type="gramEnd"/>
      <w:r w:rsidRPr="00D91BEC">
        <w:rPr>
          <w:rFonts w:cs="Times New Roman"/>
          <w:szCs w:val="28"/>
        </w:rPr>
        <w:t xml:space="preserve"> 1965 г. была сформирована глобальная сеть под названием «Программа развития Организации Объединенных Наций» (ПРООН), в рамках которой было принято немало документов глобальной антикоррупционной направленности. Одной из первой из них стала Резолюция A/RES/3514 (XXX) от 15 декабря 1975 г. «Меры против коррупции, практикуемой транснациональными и другими корпорациями, их посредниками и другими причастными к этому сторонами». В ней не шла речь о широкомасштабной коррупции и конкретных мерах по противодействию ей </w:t>
      </w:r>
      <w:r w:rsidR="00D32EA8">
        <w:rPr>
          <w:rFonts w:cs="Times New Roman"/>
          <w:szCs w:val="28"/>
        </w:rPr>
        <w:t>–</w:t>
      </w:r>
      <w:r w:rsidR="005D721A">
        <w:rPr>
          <w:rFonts w:cs="Times New Roman"/>
          <w:szCs w:val="28"/>
        </w:rPr>
        <w:t xml:space="preserve"> </w:t>
      </w:r>
      <w:r w:rsidRPr="00D91BEC">
        <w:rPr>
          <w:rFonts w:cs="Times New Roman"/>
          <w:szCs w:val="28"/>
        </w:rPr>
        <w:t>время было другое, да и возможности были другими. Огромная дифференциация социально-экономического и культурного развития разных стран и континентов,</w:t>
      </w:r>
      <w:r w:rsidR="005D721A">
        <w:rPr>
          <w:rFonts w:cs="Times New Roman"/>
          <w:szCs w:val="28"/>
        </w:rPr>
        <w:t xml:space="preserve"> </w:t>
      </w:r>
      <w:r w:rsidRPr="00D91BEC">
        <w:rPr>
          <w:rFonts w:cs="Times New Roman"/>
          <w:szCs w:val="28"/>
        </w:rPr>
        <w:t xml:space="preserve">различия правовых систем, множественность трактовок коррупции, ее признаков и форм сводили «на нет» попытки выработать универсальные средства противодействия </w:t>
      </w:r>
      <w:r w:rsidRPr="00D91BEC">
        <w:rPr>
          <w:rFonts w:cs="Times New Roman"/>
          <w:szCs w:val="28"/>
        </w:rPr>
        <w:lastRenderedPageBreak/>
        <w:t xml:space="preserve">коррупции. Даже идея формирования международной </w:t>
      </w:r>
      <w:proofErr w:type="spellStart"/>
      <w:r w:rsidRPr="00D91BEC">
        <w:rPr>
          <w:rFonts w:cs="Times New Roman"/>
          <w:szCs w:val="28"/>
        </w:rPr>
        <w:t>антикорурпционной</w:t>
      </w:r>
      <w:proofErr w:type="spellEnd"/>
      <w:r w:rsidRPr="00D91BEC">
        <w:rPr>
          <w:rFonts w:cs="Times New Roman"/>
          <w:szCs w:val="28"/>
        </w:rPr>
        <w:t xml:space="preserve"> правовой системы казалась утопичной.</w:t>
      </w:r>
    </w:p>
    <w:p w:rsidR="00584328" w:rsidRPr="00D91BEC" w:rsidRDefault="00584328" w:rsidP="00D91BEC">
      <w:pPr>
        <w:spacing w:line="240" w:lineRule="auto"/>
        <w:jc w:val="both"/>
        <w:rPr>
          <w:rFonts w:cs="Times New Roman"/>
          <w:szCs w:val="28"/>
        </w:rPr>
      </w:pPr>
      <w:r w:rsidRPr="00D91BEC">
        <w:rPr>
          <w:rFonts w:cs="Times New Roman"/>
          <w:szCs w:val="28"/>
        </w:rPr>
        <w:t xml:space="preserve">Тем не менее, уже тогда на самом высоком общемировом уровне решительно осуждались любые проявления </w:t>
      </w:r>
      <w:proofErr w:type="spellStart"/>
      <w:r w:rsidRPr="00D91BEC">
        <w:rPr>
          <w:rFonts w:cs="Times New Roman"/>
          <w:szCs w:val="28"/>
        </w:rPr>
        <w:t>коррупционно</w:t>
      </w:r>
      <w:proofErr w:type="spellEnd"/>
      <w:r w:rsidRPr="00D91BEC">
        <w:rPr>
          <w:rFonts w:cs="Times New Roman"/>
          <w:szCs w:val="28"/>
        </w:rPr>
        <w:t>-корыстного поведения транснациональных корпораций. Было подтверждено не только право, но и обязанность госуда</w:t>
      </w:r>
      <w:proofErr w:type="gramStart"/>
      <w:r w:rsidRPr="00D91BEC">
        <w:rPr>
          <w:rFonts w:cs="Times New Roman"/>
          <w:szCs w:val="28"/>
        </w:rPr>
        <w:t>рств пр</w:t>
      </w:r>
      <w:proofErr w:type="gramEnd"/>
      <w:r w:rsidRPr="00D91BEC">
        <w:rPr>
          <w:rFonts w:cs="Times New Roman"/>
          <w:szCs w:val="28"/>
        </w:rPr>
        <w:t xml:space="preserve">инимать решительные меры против коррупции, особенно со стороны транснациональных корпораций, прозвучал призыв к государствам принять меры для предотвращения коррупции, сбора информации о ней и осуществления международного сотрудничества в этой связи. Причем речь не шла о формировании соответствующей </w:t>
      </w:r>
      <w:proofErr w:type="spellStart"/>
      <w:r w:rsidRPr="00D91BEC">
        <w:rPr>
          <w:rFonts w:cs="Times New Roman"/>
          <w:szCs w:val="28"/>
        </w:rPr>
        <w:t>подотрасли</w:t>
      </w:r>
      <w:proofErr w:type="spellEnd"/>
      <w:r w:rsidRPr="00D91BEC">
        <w:rPr>
          <w:rFonts w:cs="Times New Roman"/>
          <w:szCs w:val="28"/>
        </w:rPr>
        <w:t xml:space="preserve"> международного правового регулирования или формирования специальных составляющих национальных систем права, говорилось не об ужесточении наказания за коррупционные правонарушения, а в первую очередь о нейтрализации условий и ограничениях возможностей для корыстных статусных злоупотреблений. Звучали также призывы к активному межгосударственному сотрудничеству.</w:t>
      </w:r>
    </w:p>
    <w:p w:rsidR="00584328" w:rsidRPr="00D91BEC" w:rsidRDefault="00584328" w:rsidP="00D91BEC">
      <w:pPr>
        <w:spacing w:line="240" w:lineRule="auto"/>
        <w:jc w:val="both"/>
        <w:rPr>
          <w:rFonts w:cs="Times New Roman"/>
          <w:szCs w:val="28"/>
        </w:rPr>
      </w:pPr>
      <w:r w:rsidRPr="00D91BEC">
        <w:rPr>
          <w:rFonts w:cs="Times New Roman"/>
          <w:szCs w:val="28"/>
        </w:rPr>
        <w:t>Другим актом-пионером Генеральной Ассамбл</w:t>
      </w:r>
      <w:proofErr w:type="gramStart"/>
      <w:r w:rsidRPr="00D91BEC">
        <w:rPr>
          <w:rFonts w:cs="Times New Roman"/>
          <w:szCs w:val="28"/>
        </w:rPr>
        <w:t>еи ОО</w:t>
      </w:r>
      <w:proofErr w:type="gramEnd"/>
      <w:r w:rsidRPr="00D91BEC">
        <w:rPr>
          <w:rFonts w:cs="Times New Roman"/>
          <w:szCs w:val="28"/>
        </w:rPr>
        <w:t xml:space="preserve">Н, касающимся области противодействия коррупции, стала Резолюция A/RES/34/169 от 17 декабря 1979 г. «Кодекс поведения должностных лиц по поддержанию правопорядка». Кодекс однозначно зафиксировал: любой акт коррупции несовместим со служебным статусом должностного лица государственного органа власти. Для служащего государственного аппарата высшей ценностью является совершенно иное </w:t>
      </w:r>
      <w:r w:rsidR="00D32EA8">
        <w:rPr>
          <w:rFonts w:cs="Times New Roman"/>
          <w:szCs w:val="28"/>
        </w:rPr>
        <w:t>–</w:t>
      </w:r>
      <w:r w:rsidR="00C05A9D">
        <w:rPr>
          <w:rFonts w:cs="Times New Roman"/>
          <w:szCs w:val="28"/>
        </w:rPr>
        <w:t xml:space="preserve"> </w:t>
      </w:r>
      <w:r w:rsidRPr="00D91BEC">
        <w:rPr>
          <w:rFonts w:cs="Times New Roman"/>
          <w:szCs w:val="28"/>
        </w:rPr>
        <w:t>законопослушность, ответственность, уважение и защита человеческого достоинства. Позже, 24 мая 1989 г. Кодекс был усилен Руководящими принципами эффективного его осуществления.</w:t>
      </w:r>
    </w:p>
    <w:p w:rsidR="009C488D" w:rsidRDefault="00584328" w:rsidP="00D91BEC">
      <w:pPr>
        <w:spacing w:line="240" w:lineRule="auto"/>
        <w:jc w:val="both"/>
        <w:rPr>
          <w:rFonts w:cs="Times New Roman"/>
          <w:szCs w:val="28"/>
        </w:rPr>
      </w:pPr>
      <w:proofErr w:type="gramStart"/>
      <w:r w:rsidRPr="00D91BEC">
        <w:rPr>
          <w:rFonts w:cs="Times New Roman"/>
          <w:szCs w:val="28"/>
        </w:rPr>
        <w:t>Считается, что по-настоящему активная работа в сфере противо</w:t>
      </w:r>
      <w:r w:rsidRPr="00D91BEC">
        <w:rPr>
          <w:rFonts w:cs="Times New Roman"/>
          <w:szCs w:val="28"/>
        </w:rPr>
        <w:softHyphen/>
        <w:t>действия коррупции под эгидой ООН началась с принятия 12 декабря 1996 г. Резолюции A/RES/51/59 «Борьба с коррупцией» в форме Международного кодекса поведения государственных должностных лиц и Резолюции A/RES/51/191 от 16 декабря 1996 г. «О борьбе с коррупцией и взяточничеством в международных коммерческих операциях».</w:t>
      </w:r>
      <w:proofErr w:type="gramEnd"/>
      <w:r w:rsidRPr="00D91BEC">
        <w:rPr>
          <w:rFonts w:cs="Times New Roman"/>
          <w:szCs w:val="28"/>
        </w:rPr>
        <w:t xml:space="preserve"> В указанных документах зафиксирована обеспокоенность мирового сообщества быстрым ростом объемов коррупционной преступности, связями коррупции с другими формами противоправной деятельности. Заговорили о конфликте интересов, запрете для должностных лиц каких-либо непредусмотренных регламентом подарков, о </w:t>
      </w:r>
      <w:proofErr w:type="gramStart"/>
      <w:r w:rsidRPr="00D91BEC">
        <w:rPr>
          <w:rFonts w:cs="Times New Roman"/>
          <w:szCs w:val="28"/>
        </w:rPr>
        <w:t>контроле за</w:t>
      </w:r>
      <w:proofErr w:type="gramEnd"/>
      <w:r w:rsidRPr="00D91BEC">
        <w:rPr>
          <w:rFonts w:cs="Times New Roman"/>
          <w:szCs w:val="28"/>
        </w:rPr>
        <w:t xml:space="preserve"> доходами и расходами служащих, их декларировании и обнародовании, об уголовной ответственности за дачу взяток должностным лицам иностранных государств. </w:t>
      </w:r>
    </w:p>
    <w:p w:rsidR="00584328" w:rsidRPr="00D91BEC" w:rsidRDefault="00584328" w:rsidP="00D91BEC">
      <w:pPr>
        <w:spacing w:line="240" w:lineRule="auto"/>
        <w:jc w:val="both"/>
        <w:rPr>
          <w:rFonts w:cs="Times New Roman"/>
          <w:szCs w:val="28"/>
        </w:rPr>
      </w:pPr>
      <w:r w:rsidRPr="00D91BEC">
        <w:rPr>
          <w:rFonts w:cs="Times New Roman"/>
          <w:szCs w:val="28"/>
        </w:rPr>
        <w:t xml:space="preserve">В указанных документах зафиксирована обеспокоенность мирового сообщества быстрым ростом объемов коррупционной преступности, связями коррупции с другими формами противоправной деятельности. Заговорили о конфликте интересов, запрете для должностных лиц каких-либо непредусмотренных регламентом подарков, о </w:t>
      </w:r>
      <w:proofErr w:type="gramStart"/>
      <w:r w:rsidRPr="00D91BEC">
        <w:rPr>
          <w:rFonts w:cs="Times New Roman"/>
          <w:szCs w:val="28"/>
        </w:rPr>
        <w:t>контроле за</w:t>
      </w:r>
      <w:proofErr w:type="gramEnd"/>
      <w:r w:rsidRPr="00D91BEC">
        <w:rPr>
          <w:rFonts w:cs="Times New Roman"/>
          <w:szCs w:val="28"/>
        </w:rPr>
        <w:t xml:space="preserve"> доходами и расходами служащих, их декларировании и обнародовании, об уголовной ответственности за дачу взяток должностным лицам иностранных </w:t>
      </w:r>
      <w:r w:rsidRPr="00D91BEC">
        <w:rPr>
          <w:rFonts w:cs="Times New Roman"/>
          <w:szCs w:val="28"/>
        </w:rPr>
        <w:lastRenderedPageBreak/>
        <w:t xml:space="preserve">государств. Впервые нормативно были закреплены признаки взяточничества, вымогательства и коррупционного мошенничества. Хотя само понятие коррупция в то время еще не было определено. На повестку дня были также поставлены вопросы </w:t>
      </w:r>
      <w:proofErr w:type="spellStart"/>
      <w:r w:rsidRPr="00D91BEC">
        <w:rPr>
          <w:rFonts w:cs="Times New Roman"/>
          <w:szCs w:val="28"/>
        </w:rPr>
        <w:t>транспарентности</w:t>
      </w:r>
      <w:proofErr w:type="spellEnd"/>
      <w:r w:rsidRPr="00D91BEC">
        <w:rPr>
          <w:rFonts w:cs="Times New Roman"/>
          <w:szCs w:val="28"/>
        </w:rPr>
        <w:t xml:space="preserve"> международных коммерческих операций и международного сотрудничества по борьбе с коррупцией и организованной преступностью.</w:t>
      </w:r>
    </w:p>
    <w:p w:rsidR="00940751" w:rsidRDefault="00584328" w:rsidP="00D91BEC">
      <w:pPr>
        <w:spacing w:line="240" w:lineRule="auto"/>
        <w:jc w:val="both"/>
        <w:rPr>
          <w:rFonts w:cs="Times New Roman"/>
          <w:szCs w:val="28"/>
        </w:rPr>
      </w:pPr>
      <w:r w:rsidRPr="00D91BEC">
        <w:rPr>
          <w:rFonts w:cs="Times New Roman"/>
          <w:szCs w:val="28"/>
        </w:rPr>
        <w:t xml:space="preserve">В последующем внимание ООН к проблемам коррупции постоянно нарастало. Борьба с коррупцией квалифицировалась как задача первостепенная, поэтому должна быть наступательной, многоуровневой и межотраслевой, носить всеобъемлющий </w:t>
      </w:r>
      <w:proofErr w:type="spellStart"/>
      <w:r w:rsidRPr="00D91BEC">
        <w:rPr>
          <w:rFonts w:cs="Times New Roman"/>
          <w:szCs w:val="28"/>
        </w:rPr>
        <w:t>трансдисциплинарный</w:t>
      </w:r>
      <w:proofErr w:type="spellEnd"/>
      <w:r w:rsidRPr="00D91BEC">
        <w:rPr>
          <w:rFonts w:cs="Times New Roman"/>
          <w:szCs w:val="28"/>
        </w:rPr>
        <w:t xml:space="preserve"> системный характер. Каждое же действие должно содержать мощный мобилизующий и очищающий потенциал. </w:t>
      </w:r>
    </w:p>
    <w:p w:rsidR="00584328" w:rsidRPr="00D91BEC" w:rsidRDefault="00584328" w:rsidP="00D91BEC">
      <w:pPr>
        <w:spacing w:line="240" w:lineRule="auto"/>
        <w:jc w:val="both"/>
        <w:rPr>
          <w:rFonts w:cs="Times New Roman"/>
          <w:szCs w:val="28"/>
        </w:rPr>
      </w:pPr>
      <w:r w:rsidRPr="00D91BEC">
        <w:rPr>
          <w:rFonts w:cs="Times New Roman"/>
          <w:szCs w:val="28"/>
        </w:rPr>
        <w:t xml:space="preserve">Соответствующие резолюции стали приниматься регулярно. В них констатировалось, что а) коррупция объективно присуща всем без исключения моделям общественного устройства </w:t>
      </w:r>
      <w:r w:rsidR="00D32EA8">
        <w:rPr>
          <w:rFonts w:cs="Times New Roman"/>
          <w:szCs w:val="28"/>
        </w:rPr>
        <w:t>–</w:t>
      </w:r>
      <w:r w:rsidR="009C488D">
        <w:rPr>
          <w:rFonts w:cs="Times New Roman"/>
          <w:szCs w:val="28"/>
        </w:rPr>
        <w:t xml:space="preserve"> </w:t>
      </w:r>
      <w:r w:rsidRPr="00D91BEC">
        <w:rPr>
          <w:rFonts w:cs="Times New Roman"/>
          <w:szCs w:val="28"/>
        </w:rPr>
        <w:t xml:space="preserve">абсолютной победы над ней одержать невозможно в принципе; б) главная задача </w:t>
      </w:r>
      <w:r w:rsidR="00D32EA8">
        <w:rPr>
          <w:rFonts w:cs="Times New Roman"/>
          <w:szCs w:val="28"/>
        </w:rPr>
        <w:t>–</w:t>
      </w:r>
      <w:r w:rsidR="00940751">
        <w:rPr>
          <w:rFonts w:cs="Times New Roman"/>
          <w:szCs w:val="28"/>
        </w:rPr>
        <w:t xml:space="preserve"> </w:t>
      </w:r>
      <w:r w:rsidRPr="00D91BEC">
        <w:rPr>
          <w:rFonts w:cs="Times New Roman"/>
          <w:szCs w:val="28"/>
        </w:rPr>
        <w:t xml:space="preserve">свести коррупцию до социально терпимого уровня, не препятствующего поступательному развитию общества в соответствии с его ценностями, приоритетами и реальными возможностями; в) коррупция </w:t>
      </w:r>
      <w:r w:rsidR="00D32EA8">
        <w:rPr>
          <w:rFonts w:cs="Times New Roman"/>
          <w:szCs w:val="28"/>
        </w:rPr>
        <w:t>–</w:t>
      </w:r>
      <w:r w:rsidR="00940751">
        <w:rPr>
          <w:rFonts w:cs="Times New Roman"/>
          <w:szCs w:val="28"/>
        </w:rPr>
        <w:t xml:space="preserve"> </w:t>
      </w:r>
      <w:r w:rsidRPr="00D91BEC">
        <w:rPr>
          <w:rFonts w:cs="Times New Roman"/>
          <w:szCs w:val="28"/>
        </w:rPr>
        <w:t>это противоправно-аморальное явление, заслуживающее не только общественного осуждения, но и решительного силового противодействия; г) субъектами коррупционных отношений является не единицы, а широкий круг влиятельных политиков, должностных лиц, служащих публичного аппарата управления, предпринимателей национального и международного бизнеса, граждан-потребителей государственных и муниципальных услуг; д) в условиях коррупции, государство не способно рационально использовать имеющиеся у него ресурсы, а значит, становится далеким от идеалов справедливости. Коррумпированное государство демократического правового социального государства.</w:t>
      </w:r>
    </w:p>
    <w:p w:rsidR="00584328" w:rsidRPr="00D91BEC" w:rsidRDefault="00584328" w:rsidP="00D91BEC">
      <w:pPr>
        <w:spacing w:line="240" w:lineRule="auto"/>
        <w:jc w:val="both"/>
        <w:rPr>
          <w:rFonts w:cs="Times New Roman"/>
          <w:szCs w:val="28"/>
        </w:rPr>
      </w:pPr>
      <w:r w:rsidRPr="00D91BEC">
        <w:rPr>
          <w:rFonts w:cs="Times New Roman"/>
          <w:szCs w:val="28"/>
        </w:rPr>
        <w:t>Этапным событием стало подписание Конвенц</w:t>
      </w:r>
      <w:proofErr w:type="gramStart"/>
      <w:r w:rsidRPr="00D91BEC">
        <w:rPr>
          <w:rFonts w:cs="Times New Roman"/>
          <w:szCs w:val="28"/>
        </w:rPr>
        <w:t>ии ОО</w:t>
      </w:r>
      <w:proofErr w:type="gramEnd"/>
      <w:r w:rsidRPr="00D91BEC">
        <w:rPr>
          <w:rFonts w:cs="Times New Roman"/>
          <w:szCs w:val="28"/>
        </w:rPr>
        <w:t>Н от 15 ноября 2000 г. «Против транснациональной организованной преступности», нормы которой в последующем были практически дословно были перенесены в другие документы. В 2001 г. в рамках Глобальной программы ООН против коррупции был принят документ под названием «Антикоррупционный набор инструментов» с практически исчерпывающим перечнем коррупционных деяний от взятки, корыстных растрат и мошенничества до фаворитизма и непотизма и описанием наиболее эффективных антикоррупционных институтов.</w:t>
      </w:r>
    </w:p>
    <w:p w:rsidR="00584328" w:rsidRPr="00D91BEC" w:rsidRDefault="00584328" w:rsidP="00D91BEC">
      <w:pPr>
        <w:spacing w:line="240" w:lineRule="auto"/>
        <w:jc w:val="both"/>
        <w:rPr>
          <w:rFonts w:cs="Times New Roman"/>
          <w:szCs w:val="28"/>
        </w:rPr>
      </w:pPr>
      <w:r w:rsidRPr="00D91BEC">
        <w:rPr>
          <w:rFonts w:cs="Times New Roman"/>
          <w:szCs w:val="28"/>
        </w:rPr>
        <w:t xml:space="preserve">Немало внимания проблемам коррупции уделялось Конгрессом ООН по предупреждению преступности и уголовному правосудию. Достаточно ознакомиться с материалами его заседаний в Вене (2002) и Бангкоке (2005), чтобы убедиться в серьезности намерений работать в направлении постоянного совершенствования международных правовых основ противодействия коррупции и борьбе с отмыванием денег, особенно в </w:t>
      </w:r>
      <w:r w:rsidRPr="00D91BEC">
        <w:rPr>
          <w:rFonts w:cs="Times New Roman"/>
          <w:szCs w:val="28"/>
        </w:rPr>
        <w:lastRenderedPageBreak/>
        <w:t>рамках Конвенции против коррупции 2003 г. (вступила в силу 14 декабря 2005 г.).</w:t>
      </w:r>
    </w:p>
    <w:p w:rsidR="00584328" w:rsidRPr="00D91BEC" w:rsidRDefault="00584328" w:rsidP="00D91BEC">
      <w:pPr>
        <w:spacing w:line="240" w:lineRule="auto"/>
        <w:jc w:val="both"/>
        <w:rPr>
          <w:rFonts w:cs="Times New Roman"/>
          <w:szCs w:val="28"/>
        </w:rPr>
      </w:pPr>
      <w:r w:rsidRPr="00D91BEC">
        <w:rPr>
          <w:rFonts w:cs="Times New Roman"/>
          <w:szCs w:val="28"/>
        </w:rPr>
        <w:t>Конвенция предусматривает создание в каждом государстве-участнике специальных органов, ответственных за предупреждение и противодействие коррупции. Акцентирует внимание на вопросах качества антикоррупционной экспертизы нормативно-правых актов и их проектов, нравственной чистоты служебных отношений, укрепления правовых основ налогового администрирования, выполнении публичных заказов, оказании услуг и проведении закупок для государственных и муниципальных нужд, ужесточения борьбы с отмыванием денежных средств, полученных преступным путем, обеспечения неподкупности судебных органов и органов прокуратуры.</w:t>
      </w:r>
    </w:p>
    <w:p w:rsidR="00584328" w:rsidRPr="00D91BEC" w:rsidRDefault="00584328" w:rsidP="00D91BEC">
      <w:pPr>
        <w:spacing w:line="240" w:lineRule="auto"/>
        <w:jc w:val="both"/>
        <w:rPr>
          <w:rFonts w:cs="Times New Roman"/>
          <w:szCs w:val="28"/>
        </w:rPr>
      </w:pPr>
      <w:r w:rsidRPr="00D91BEC">
        <w:rPr>
          <w:rFonts w:cs="Times New Roman"/>
          <w:szCs w:val="28"/>
        </w:rPr>
        <w:t xml:space="preserve">В юридическую силу для нашей страны после соответствующей ратификации Конвенция вступила 8 июня 2006 г. С этого момента документ стал важнейшим руководством к практическому действию. </w:t>
      </w:r>
      <w:proofErr w:type="gramStart"/>
      <w:r w:rsidRPr="00D91BEC">
        <w:rPr>
          <w:rFonts w:cs="Times New Roman"/>
          <w:szCs w:val="28"/>
        </w:rPr>
        <w:t>Отсюда новый формат президентского Совета по проблемам противодействия коррупции; сокращение количества лиц, обладающих иммунитетами по поводу привлечения к ответственности за коррупционные преступления; запрет использования юридических лиц в качестве прикрытия коррупционной деятельности; утверждение перечня должностей государственной службы, при назначении на которые необходимо предоставлять сведения о доходах, расходах, об имущественных обязательствах и имущественном положении служащего и членов его семьи.</w:t>
      </w:r>
      <w:proofErr w:type="gramEnd"/>
      <w:r w:rsidRPr="00D91BEC">
        <w:rPr>
          <w:rFonts w:cs="Times New Roman"/>
          <w:szCs w:val="28"/>
        </w:rPr>
        <w:t xml:space="preserve"> Не выпали из поля зрения проблемы, касающиеся </w:t>
      </w:r>
      <w:proofErr w:type="spellStart"/>
      <w:r w:rsidRPr="00D91BEC">
        <w:rPr>
          <w:rFonts w:cs="Times New Roman"/>
          <w:szCs w:val="28"/>
        </w:rPr>
        <w:t>дебюрократизации</w:t>
      </w:r>
      <w:proofErr w:type="spellEnd"/>
      <w:r w:rsidRPr="00D91BEC">
        <w:rPr>
          <w:rFonts w:cs="Times New Roman"/>
          <w:szCs w:val="28"/>
        </w:rPr>
        <w:t xml:space="preserve"> и обеспечения надлежащей открытости органов государственной власти и местного самоуправления.</w:t>
      </w:r>
    </w:p>
    <w:p w:rsidR="00584328" w:rsidRPr="00D91BEC" w:rsidRDefault="00584328" w:rsidP="00D91BEC">
      <w:pPr>
        <w:spacing w:line="240" w:lineRule="auto"/>
        <w:jc w:val="both"/>
        <w:rPr>
          <w:rFonts w:cs="Times New Roman"/>
          <w:szCs w:val="28"/>
        </w:rPr>
      </w:pPr>
      <w:r w:rsidRPr="00D91BEC">
        <w:rPr>
          <w:rFonts w:cs="Times New Roman"/>
          <w:szCs w:val="28"/>
        </w:rPr>
        <w:t xml:space="preserve">Учитывая специфику российского законодательства и особенности конкретно-исторической социально-политической ситуации, Российская Федерация в процессе ратификации Конвенции сделала ряд существенных оговорок, согласно которым наша страна будет а) рассматривать международные конвенции о коррупции в качестве необходимой договорно-правовой основы для принятия мер по борьбе с коррупцией во всех формах ее проявления; б) использовать конвенции в качестве правового основания для сотрудничества с другими государствами, но только на основе взаимности; в) применять международные нормы таким образом, чтобы обеспечить неотвратимость ответственности за совершение преступлений без ущерба для международного сотрудничества; г) рассматривать конвенции в качестве основы для взаимного сотрудничества между правоохранительными органами при условии, что это сотрудничество не будет отличаться односторонностью, т.е. включать следственные и иные процессуальные действия только на территории РФ. Такой подход, по мнению </w:t>
      </w:r>
      <w:proofErr w:type="gramStart"/>
      <w:r w:rsidRPr="00D91BEC">
        <w:rPr>
          <w:rFonts w:cs="Times New Roman"/>
          <w:szCs w:val="28"/>
        </w:rPr>
        <w:t>российской</w:t>
      </w:r>
      <w:proofErr w:type="gramEnd"/>
      <w:r w:rsidRPr="00D91BEC">
        <w:rPr>
          <w:rFonts w:cs="Times New Roman"/>
          <w:szCs w:val="28"/>
        </w:rPr>
        <w:t xml:space="preserve"> стороны, поможет нейтрализовать многие негативные проявления, связанные с коррупционными рисками, и в конечном счете обеспечит положительные системные изменения.</w:t>
      </w:r>
    </w:p>
    <w:p w:rsidR="00584328" w:rsidRPr="00D91BEC" w:rsidRDefault="00584328" w:rsidP="00D91BEC">
      <w:pPr>
        <w:spacing w:line="240" w:lineRule="auto"/>
        <w:jc w:val="both"/>
        <w:rPr>
          <w:rFonts w:cs="Times New Roman"/>
          <w:szCs w:val="28"/>
        </w:rPr>
      </w:pPr>
      <w:r w:rsidRPr="00D91BEC">
        <w:rPr>
          <w:rFonts w:cs="Times New Roman"/>
          <w:szCs w:val="28"/>
        </w:rPr>
        <w:t>Организация экономического сотрудничества и развития (ОЭСР)</w:t>
      </w:r>
      <w:r w:rsidR="00500AC2">
        <w:rPr>
          <w:rFonts w:cs="Times New Roman"/>
          <w:szCs w:val="28"/>
        </w:rPr>
        <w:t xml:space="preserve"> </w:t>
      </w:r>
      <w:r w:rsidRPr="00D91BEC">
        <w:rPr>
          <w:rFonts w:cs="Times New Roman"/>
          <w:szCs w:val="28"/>
        </w:rPr>
        <w:t>(</w:t>
      </w:r>
      <w:proofErr w:type="spellStart"/>
      <w:r w:rsidRPr="00D91BEC">
        <w:rPr>
          <w:rFonts w:cs="Times New Roman"/>
          <w:szCs w:val="28"/>
        </w:rPr>
        <w:t>Organisation</w:t>
      </w:r>
      <w:proofErr w:type="spellEnd"/>
      <w:r w:rsidR="00500AC2">
        <w:rPr>
          <w:rFonts w:cs="Times New Roman"/>
          <w:szCs w:val="28"/>
        </w:rPr>
        <w:t xml:space="preserve"> </w:t>
      </w:r>
      <w:proofErr w:type="spellStart"/>
      <w:r w:rsidRPr="00D91BEC">
        <w:rPr>
          <w:rFonts w:cs="Times New Roman"/>
          <w:szCs w:val="28"/>
        </w:rPr>
        <w:t>for</w:t>
      </w:r>
      <w:proofErr w:type="spellEnd"/>
      <w:r w:rsidR="00500AC2">
        <w:rPr>
          <w:rFonts w:cs="Times New Roman"/>
          <w:szCs w:val="28"/>
        </w:rPr>
        <w:t xml:space="preserve"> </w:t>
      </w:r>
      <w:proofErr w:type="spellStart"/>
      <w:r w:rsidRPr="00D91BEC">
        <w:rPr>
          <w:rFonts w:cs="Times New Roman"/>
          <w:szCs w:val="28"/>
        </w:rPr>
        <w:t>Economic</w:t>
      </w:r>
      <w:proofErr w:type="spellEnd"/>
      <w:r w:rsidR="00500AC2">
        <w:rPr>
          <w:rFonts w:cs="Times New Roman"/>
          <w:szCs w:val="28"/>
        </w:rPr>
        <w:t xml:space="preserve"> </w:t>
      </w:r>
      <w:proofErr w:type="spellStart"/>
      <w:r w:rsidRPr="00D91BEC">
        <w:rPr>
          <w:rFonts w:cs="Times New Roman"/>
          <w:szCs w:val="28"/>
        </w:rPr>
        <w:t>Cooperation</w:t>
      </w:r>
      <w:proofErr w:type="spellEnd"/>
      <w:r w:rsidR="00500AC2">
        <w:rPr>
          <w:rFonts w:cs="Times New Roman"/>
          <w:szCs w:val="28"/>
        </w:rPr>
        <w:t xml:space="preserve"> </w:t>
      </w:r>
      <w:proofErr w:type="spellStart"/>
      <w:r w:rsidRPr="00D91BEC">
        <w:rPr>
          <w:rFonts w:cs="Times New Roman"/>
          <w:szCs w:val="28"/>
        </w:rPr>
        <w:t>and</w:t>
      </w:r>
      <w:proofErr w:type="spellEnd"/>
      <w:r w:rsidR="00500AC2">
        <w:rPr>
          <w:rFonts w:cs="Times New Roman"/>
          <w:szCs w:val="28"/>
        </w:rPr>
        <w:t xml:space="preserve"> </w:t>
      </w:r>
      <w:proofErr w:type="spellStart"/>
      <w:r w:rsidRPr="00D91BEC">
        <w:rPr>
          <w:rFonts w:cs="Times New Roman"/>
          <w:szCs w:val="28"/>
        </w:rPr>
        <w:t>Development</w:t>
      </w:r>
      <w:proofErr w:type="spellEnd"/>
      <w:r w:rsidR="00D32EA8">
        <w:rPr>
          <w:rFonts w:cs="Times New Roman"/>
          <w:szCs w:val="28"/>
        </w:rPr>
        <w:t>–</w:t>
      </w:r>
      <w:r w:rsidR="00500AC2">
        <w:rPr>
          <w:rFonts w:cs="Times New Roman"/>
          <w:szCs w:val="28"/>
        </w:rPr>
        <w:t xml:space="preserve">OECD). </w:t>
      </w:r>
      <w:r w:rsidRPr="00D91BEC">
        <w:rPr>
          <w:rFonts w:cs="Times New Roman"/>
          <w:szCs w:val="28"/>
        </w:rPr>
        <w:t xml:space="preserve">ОЭСР </w:t>
      </w:r>
      <w:r w:rsidR="00D32EA8">
        <w:rPr>
          <w:rFonts w:cs="Times New Roman"/>
          <w:szCs w:val="28"/>
        </w:rPr>
        <w:t>–</w:t>
      </w:r>
      <w:r w:rsidR="00500AC2">
        <w:rPr>
          <w:rFonts w:cs="Times New Roman"/>
          <w:szCs w:val="28"/>
        </w:rPr>
        <w:t xml:space="preserve"> </w:t>
      </w:r>
      <w:r w:rsidRPr="00D91BEC">
        <w:rPr>
          <w:rFonts w:cs="Times New Roman"/>
          <w:szCs w:val="28"/>
        </w:rPr>
        <w:lastRenderedPageBreak/>
        <w:t>международная межправительственная организация в статусе конвенционного органа была создана в 1948 г. Цель в редакции того времени формулировалась следующим образом: координация проектов экономической реконструкции в рамках. ОЭСР служит платформой для организации многосторонних контактов по экономическим проблемам. В значительной степени ее деятельность связана с противодействием и уклонению от уплаты налогов. При участии ОЭСР выработаны меха</w:t>
      </w:r>
      <w:r w:rsidRPr="00D91BEC">
        <w:rPr>
          <w:rFonts w:cs="Times New Roman"/>
          <w:szCs w:val="28"/>
        </w:rPr>
        <w:softHyphen/>
        <w:t>низмы, призванные положить конец практике создания всевозможных «налоговых оазисов» как рассадников коррупционной экспансии.</w:t>
      </w:r>
    </w:p>
    <w:p w:rsidR="00584328" w:rsidRPr="00D91BEC" w:rsidRDefault="00584328" w:rsidP="00D91BEC">
      <w:pPr>
        <w:spacing w:line="240" w:lineRule="auto"/>
        <w:jc w:val="both"/>
        <w:rPr>
          <w:rFonts w:cs="Times New Roman"/>
          <w:szCs w:val="28"/>
        </w:rPr>
      </w:pPr>
      <w:r w:rsidRPr="00D91BEC">
        <w:rPr>
          <w:rFonts w:cs="Times New Roman"/>
          <w:szCs w:val="28"/>
        </w:rPr>
        <w:t>В настоящее время участниками ОЭСР является 38 государств, на долю которых приходится более 60% мирового ВВП. Россия в эту организацию пока не входит, но, полагаясь на ее авторитет и влиятельность, учитывает ее рекомендации, постепенно приводит национальное законодательство в соответствие с положениями соответствующих конвенций и резолюций ОЭСР.</w:t>
      </w:r>
    </w:p>
    <w:p w:rsidR="00584328" w:rsidRPr="00D91BEC" w:rsidRDefault="00584328" w:rsidP="00D91BEC">
      <w:pPr>
        <w:spacing w:line="240" w:lineRule="auto"/>
        <w:jc w:val="both"/>
        <w:rPr>
          <w:rFonts w:cs="Times New Roman"/>
          <w:szCs w:val="28"/>
        </w:rPr>
      </w:pPr>
      <w:r w:rsidRPr="00D91BEC">
        <w:rPr>
          <w:rFonts w:cs="Times New Roman"/>
          <w:szCs w:val="28"/>
        </w:rPr>
        <w:t>Функционально ОЭСР занимается разработкой общеевропейских антикоррупционных стандартов и мониторингом их использования, анализом антикоррупционного законодательства стран</w:t>
      </w:r>
      <w:r w:rsidR="00500AC2">
        <w:rPr>
          <w:rFonts w:cs="Times New Roman"/>
          <w:szCs w:val="28"/>
        </w:rPr>
        <w:t>-</w:t>
      </w:r>
      <w:r w:rsidRPr="00D91BEC">
        <w:rPr>
          <w:rFonts w:cs="Times New Roman"/>
          <w:szCs w:val="28"/>
        </w:rPr>
        <w:t>членов организации, решает многие организационно-консультационные задачи борьбы с коррупцией, особенно той, которая совершаются в форме подкупа публичных должностных лиц в процессе реализации международных коммерческих сделок и решения вопросов получения экспортных кредитов.</w:t>
      </w:r>
    </w:p>
    <w:p w:rsidR="00584328" w:rsidRPr="00D91BEC" w:rsidRDefault="00584328" w:rsidP="00D91BEC">
      <w:pPr>
        <w:spacing w:line="240" w:lineRule="auto"/>
        <w:jc w:val="both"/>
        <w:rPr>
          <w:rFonts w:cs="Times New Roman"/>
          <w:szCs w:val="28"/>
        </w:rPr>
      </w:pPr>
      <w:r w:rsidRPr="00D91BEC">
        <w:rPr>
          <w:rFonts w:cs="Times New Roman"/>
          <w:szCs w:val="28"/>
        </w:rPr>
        <w:t xml:space="preserve">Главные формы работы </w:t>
      </w:r>
      <w:r w:rsidR="00D32EA8">
        <w:rPr>
          <w:rFonts w:cs="Times New Roman"/>
          <w:szCs w:val="28"/>
        </w:rPr>
        <w:t>–</w:t>
      </w:r>
      <w:r w:rsidR="00500AC2">
        <w:rPr>
          <w:rFonts w:cs="Times New Roman"/>
          <w:szCs w:val="28"/>
        </w:rPr>
        <w:t xml:space="preserve"> </w:t>
      </w:r>
      <w:r w:rsidRPr="00D91BEC">
        <w:rPr>
          <w:rFonts w:cs="Times New Roman"/>
          <w:szCs w:val="28"/>
        </w:rPr>
        <w:t>нормативное регулирование, инспекционные проверки, анализ и оценка коррупционной ситуации, экспертные доклады, консультирование, рекомендательные акты.</w:t>
      </w:r>
    </w:p>
    <w:p w:rsidR="00584328" w:rsidRPr="00D91BEC" w:rsidRDefault="00584328" w:rsidP="00D91BEC">
      <w:pPr>
        <w:spacing w:line="240" w:lineRule="auto"/>
        <w:jc w:val="both"/>
        <w:rPr>
          <w:rFonts w:cs="Times New Roman"/>
          <w:szCs w:val="28"/>
        </w:rPr>
      </w:pPr>
      <w:r w:rsidRPr="00D91BEC">
        <w:rPr>
          <w:rFonts w:cs="Times New Roman"/>
          <w:szCs w:val="28"/>
        </w:rPr>
        <w:t xml:space="preserve">Международно-правовой базис </w:t>
      </w:r>
      <w:r w:rsidR="00D32EA8">
        <w:rPr>
          <w:rFonts w:cs="Times New Roman"/>
          <w:szCs w:val="28"/>
        </w:rPr>
        <w:t>–</w:t>
      </w:r>
      <w:r w:rsidR="00500AC2">
        <w:rPr>
          <w:rFonts w:cs="Times New Roman"/>
          <w:szCs w:val="28"/>
        </w:rPr>
        <w:t xml:space="preserve"> </w:t>
      </w:r>
      <w:r w:rsidRPr="00D91BEC">
        <w:rPr>
          <w:rFonts w:cs="Times New Roman"/>
          <w:szCs w:val="28"/>
        </w:rPr>
        <w:t xml:space="preserve">договорные документы. </w:t>
      </w:r>
      <w:proofErr w:type="gramStart"/>
      <w:r w:rsidRPr="00D91BEC">
        <w:rPr>
          <w:rFonts w:cs="Times New Roman"/>
          <w:szCs w:val="28"/>
        </w:rPr>
        <w:t>В их числе Конвенция «О защите финансовых интересов Европейского Союза» от 26 июля 1995 г.; Конвенция «О борьбе с дачей взяток иностранным государственным должностным лицам при осуществлении международных деловых операций» от 21 ноября 1997 г.; Конвенция «О борьбе с подкупом иностранных должностных лиц при осуществлении международных коммерческих сделок» от 17 декабря 1997 г.; Конвенция «Об уголовной ответственности за коррупцию» от</w:t>
      </w:r>
      <w:proofErr w:type="gramEnd"/>
      <w:r w:rsidRPr="00D91BEC">
        <w:rPr>
          <w:rFonts w:cs="Times New Roman"/>
          <w:szCs w:val="28"/>
        </w:rPr>
        <w:t xml:space="preserve"> 27 января 1999 г.; Конвенция «О гражданско-правовой ответственности за коррупцию» от 4 ноября 1999 г. Указанные документы не только нормативно закрепили стандартные требования к антикоррупционному аудиту, но и жестко ориентируют властно-управленческие структуры, правоохранительные органы и деловое сообщество на активное трансграничное сотрудничество. Особенно в сфере пресечения круговой поруки, корыстного покровительства и практики отмывания доходов. Причем независимо от того, присоединилась страна к конвенции или нет. Активно к делу подключились Всемирный банк, Международный центр Всемирного банка по урегулированию инвестиционных споров</w:t>
      </w:r>
      <w:r w:rsidR="00176414">
        <w:rPr>
          <w:rFonts w:cs="Times New Roman"/>
          <w:szCs w:val="28"/>
        </w:rPr>
        <w:t xml:space="preserve"> </w:t>
      </w:r>
      <w:r w:rsidRPr="00D91BEC">
        <w:rPr>
          <w:rFonts w:cs="Times New Roman"/>
          <w:szCs w:val="28"/>
        </w:rPr>
        <w:t>(ICSID),</w:t>
      </w:r>
      <w:r w:rsidR="00176414">
        <w:rPr>
          <w:rFonts w:cs="Times New Roman"/>
          <w:szCs w:val="28"/>
        </w:rPr>
        <w:t xml:space="preserve"> </w:t>
      </w:r>
      <w:r w:rsidRPr="00D91BEC">
        <w:rPr>
          <w:rFonts w:cs="Times New Roman"/>
          <w:szCs w:val="28"/>
        </w:rPr>
        <w:t>Международный валютный фонд (МВФ), Всемирная торговая организация (ВТО), организация</w:t>
      </w:r>
      <w:r w:rsidR="00176414">
        <w:rPr>
          <w:rFonts w:cs="Times New Roman"/>
          <w:szCs w:val="28"/>
        </w:rPr>
        <w:t xml:space="preserve"> </w:t>
      </w:r>
      <w:proofErr w:type="spellStart"/>
      <w:r w:rsidRPr="00D91BEC">
        <w:rPr>
          <w:rFonts w:cs="Times New Roman"/>
          <w:szCs w:val="28"/>
        </w:rPr>
        <w:t>Transparency</w:t>
      </w:r>
      <w:proofErr w:type="spellEnd"/>
      <w:r w:rsidR="00176414">
        <w:rPr>
          <w:rFonts w:cs="Times New Roman"/>
          <w:szCs w:val="28"/>
        </w:rPr>
        <w:t xml:space="preserve"> </w:t>
      </w:r>
      <w:proofErr w:type="spellStart"/>
      <w:r w:rsidRPr="00D91BEC">
        <w:rPr>
          <w:rFonts w:cs="Times New Roman"/>
          <w:szCs w:val="28"/>
        </w:rPr>
        <w:t>International</w:t>
      </w:r>
      <w:proofErr w:type="spellEnd"/>
      <w:r w:rsidRPr="00D91BEC">
        <w:rPr>
          <w:rFonts w:cs="Times New Roman"/>
          <w:szCs w:val="28"/>
        </w:rPr>
        <w:t>,</w:t>
      </w:r>
      <w:r w:rsidR="00176414">
        <w:rPr>
          <w:rFonts w:cs="Times New Roman"/>
          <w:szCs w:val="28"/>
        </w:rPr>
        <w:t xml:space="preserve"> </w:t>
      </w:r>
      <w:r w:rsidRPr="00D91BEC">
        <w:rPr>
          <w:rFonts w:cs="Times New Roman"/>
          <w:szCs w:val="28"/>
        </w:rPr>
        <w:t>международные трибуналы по защите прав человека.</w:t>
      </w:r>
    </w:p>
    <w:p w:rsidR="00584328" w:rsidRPr="00D91BEC" w:rsidRDefault="00584328" w:rsidP="00D91BEC">
      <w:pPr>
        <w:spacing w:line="240" w:lineRule="auto"/>
        <w:jc w:val="both"/>
        <w:rPr>
          <w:rFonts w:cs="Times New Roman"/>
          <w:szCs w:val="28"/>
        </w:rPr>
      </w:pPr>
      <w:r w:rsidRPr="00D91BEC">
        <w:rPr>
          <w:rFonts w:cs="Times New Roman"/>
          <w:szCs w:val="28"/>
        </w:rPr>
        <w:lastRenderedPageBreak/>
        <w:t xml:space="preserve">Стратегическая цель не скрывается </w:t>
      </w:r>
      <w:r w:rsidR="00D32EA8">
        <w:rPr>
          <w:rFonts w:cs="Times New Roman"/>
          <w:szCs w:val="28"/>
        </w:rPr>
        <w:t>–</w:t>
      </w:r>
      <w:r w:rsidR="00176414">
        <w:rPr>
          <w:rFonts w:cs="Times New Roman"/>
          <w:szCs w:val="28"/>
        </w:rPr>
        <w:t xml:space="preserve"> </w:t>
      </w:r>
      <w:r w:rsidRPr="00D91BEC">
        <w:rPr>
          <w:rFonts w:cs="Times New Roman"/>
          <w:szCs w:val="28"/>
        </w:rPr>
        <w:t>распространить принципы, сформулированные в американском антикоррупционном законодательстве, на всю сферу международной экономической деятельности, прежде всего стран Европейского союза</w:t>
      </w:r>
      <w:proofErr w:type="gramStart"/>
      <w:r w:rsidRPr="00D91BEC">
        <w:rPr>
          <w:rFonts w:cs="Times New Roman"/>
          <w:szCs w:val="28"/>
        </w:rPr>
        <w:t>1</w:t>
      </w:r>
      <w:proofErr w:type="gramEnd"/>
      <w:r w:rsidRPr="00D91BEC">
        <w:rPr>
          <w:rFonts w:cs="Times New Roman"/>
          <w:szCs w:val="28"/>
        </w:rPr>
        <w:t>, наделив при этом ОЭСР широ</w:t>
      </w:r>
      <w:r w:rsidRPr="00D91BEC">
        <w:rPr>
          <w:rFonts w:cs="Times New Roman"/>
          <w:szCs w:val="28"/>
        </w:rPr>
        <w:softHyphen/>
        <w:t xml:space="preserve">кими надгосударственными надзорными полномочиями. И неважно, что такой подход может породить неразрешимые проблемы, особенно в части обеспечения государственного суверенитета и </w:t>
      </w:r>
      <w:proofErr w:type="spellStart"/>
      <w:r w:rsidRPr="00D91BEC">
        <w:rPr>
          <w:rFonts w:cs="Times New Roman"/>
          <w:szCs w:val="28"/>
        </w:rPr>
        <w:t>юрисдикционных</w:t>
      </w:r>
      <w:proofErr w:type="spellEnd"/>
      <w:r w:rsidRPr="00D91BEC">
        <w:rPr>
          <w:rFonts w:cs="Times New Roman"/>
          <w:szCs w:val="28"/>
        </w:rPr>
        <w:t xml:space="preserve"> полномочий национальных судебных и следственных органов.</w:t>
      </w:r>
    </w:p>
    <w:p w:rsidR="00584328" w:rsidRPr="00D91BEC" w:rsidRDefault="00584328" w:rsidP="00D91BEC">
      <w:pPr>
        <w:spacing w:line="240" w:lineRule="auto"/>
        <w:jc w:val="both"/>
        <w:rPr>
          <w:rFonts w:cs="Times New Roman"/>
          <w:szCs w:val="28"/>
        </w:rPr>
      </w:pPr>
      <w:r w:rsidRPr="00D91BEC">
        <w:rPr>
          <w:rFonts w:cs="Times New Roman"/>
          <w:szCs w:val="28"/>
        </w:rPr>
        <w:t xml:space="preserve">Касаясь вопроса санкций, в документах ОЭСР подчеркивается, что виновные в коррупционных преступлениях (включая подстрекательство, пособничество и уполномочивание) должны подвергаться эффективному, соразмерному и адекватному наказанию в соответствии с национальным законодательством. Предписывается также введение в национальные законодательства специальных норм, касающихся уголовной ответственности юридических лиц за коррупционные преступления. Рекомендация пока в полной мере не реализована </w:t>
      </w:r>
      <w:r w:rsidR="00D32EA8">
        <w:rPr>
          <w:rFonts w:cs="Times New Roman"/>
          <w:szCs w:val="28"/>
        </w:rPr>
        <w:t>–</w:t>
      </w:r>
      <w:r w:rsidR="00176414">
        <w:rPr>
          <w:rFonts w:cs="Times New Roman"/>
          <w:szCs w:val="28"/>
        </w:rPr>
        <w:t xml:space="preserve"> </w:t>
      </w:r>
      <w:r w:rsidRPr="00D91BEC">
        <w:rPr>
          <w:rFonts w:cs="Times New Roman"/>
          <w:szCs w:val="28"/>
        </w:rPr>
        <w:t>большинство стран континентальной Европы остается безучастным к призывам о введении уголовной ответственности юридических лиц. Даже не смотря на то, что проблема коррупционной преступности от малого бизнеса до крупнейших корпораций во многих странах, по мнению экспертов, превзошла все мыслимые объемы. Оказывается, очень непросто отойти от традиционного принципа континентальной системы права относительно индивидуальной ответственности за уголовное преступление.</w:t>
      </w:r>
    </w:p>
    <w:p w:rsidR="00584328" w:rsidRPr="00D91BEC" w:rsidRDefault="00584328" w:rsidP="00D91BEC">
      <w:pPr>
        <w:spacing w:line="240" w:lineRule="auto"/>
        <w:jc w:val="both"/>
        <w:rPr>
          <w:rFonts w:cs="Times New Roman"/>
          <w:szCs w:val="28"/>
        </w:rPr>
      </w:pPr>
      <w:r w:rsidRPr="00D91BEC">
        <w:rPr>
          <w:rFonts w:cs="Times New Roman"/>
          <w:szCs w:val="28"/>
        </w:rPr>
        <w:t>Специальная группа противодействия в сфере финансов (</w:t>
      </w:r>
      <w:proofErr w:type="spellStart"/>
      <w:r w:rsidRPr="00D91BEC">
        <w:rPr>
          <w:rFonts w:cs="Times New Roman"/>
          <w:szCs w:val="28"/>
        </w:rPr>
        <w:t>Financial</w:t>
      </w:r>
      <w:proofErr w:type="spellEnd"/>
      <w:r w:rsidR="00BA0CE6">
        <w:rPr>
          <w:rFonts w:cs="Times New Roman"/>
          <w:szCs w:val="28"/>
        </w:rPr>
        <w:t xml:space="preserve"> </w:t>
      </w:r>
      <w:proofErr w:type="spellStart"/>
      <w:r w:rsidRPr="00D91BEC">
        <w:rPr>
          <w:rFonts w:cs="Times New Roman"/>
          <w:szCs w:val="28"/>
        </w:rPr>
        <w:t>Action</w:t>
      </w:r>
      <w:proofErr w:type="spellEnd"/>
      <w:r w:rsidR="00BA0CE6">
        <w:rPr>
          <w:rFonts w:cs="Times New Roman"/>
          <w:szCs w:val="28"/>
        </w:rPr>
        <w:t xml:space="preserve"> </w:t>
      </w:r>
      <w:proofErr w:type="spellStart"/>
      <w:r w:rsidRPr="00D91BEC">
        <w:rPr>
          <w:rFonts w:cs="Times New Roman"/>
          <w:szCs w:val="28"/>
        </w:rPr>
        <w:t>Task</w:t>
      </w:r>
      <w:proofErr w:type="spellEnd"/>
      <w:r w:rsidR="00BA0CE6">
        <w:rPr>
          <w:rFonts w:cs="Times New Roman"/>
          <w:szCs w:val="28"/>
        </w:rPr>
        <w:t xml:space="preserve"> </w:t>
      </w:r>
      <w:proofErr w:type="spellStart"/>
      <w:r w:rsidRPr="00D91BEC">
        <w:rPr>
          <w:rFonts w:cs="Times New Roman"/>
          <w:szCs w:val="28"/>
        </w:rPr>
        <w:t>Force</w:t>
      </w:r>
      <w:proofErr w:type="spellEnd"/>
      <w:r w:rsidR="00BA0CE6">
        <w:rPr>
          <w:rFonts w:cs="Times New Roman"/>
          <w:szCs w:val="28"/>
        </w:rPr>
        <w:t xml:space="preserve"> </w:t>
      </w:r>
      <w:r w:rsidRPr="00D91BEC">
        <w:rPr>
          <w:rFonts w:cs="Times New Roman"/>
          <w:szCs w:val="28"/>
        </w:rPr>
        <w:t xml:space="preserve">FATF) </w:t>
      </w:r>
      <w:r w:rsidR="00D32EA8">
        <w:rPr>
          <w:rFonts w:cs="Times New Roman"/>
          <w:szCs w:val="28"/>
        </w:rPr>
        <w:t>–</w:t>
      </w:r>
      <w:r w:rsidR="00176414">
        <w:rPr>
          <w:rFonts w:cs="Times New Roman"/>
          <w:szCs w:val="28"/>
        </w:rPr>
        <w:t xml:space="preserve"> </w:t>
      </w:r>
      <w:r w:rsidRPr="00D91BEC">
        <w:rPr>
          <w:rFonts w:cs="Times New Roman"/>
          <w:szCs w:val="28"/>
        </w:rPr>
        <w:t xml:space="preserve">международной организацией, главное предназначение которой </w:t>
      </w:r>
      <w:r w:rsidR="00D32EA8">
        <w:rPr>
          <w:rFonts w:cs="Times New Roman"/>
          <w:szCs w:val="28"/>
        </w:rPr>
        <w:t>–</w:t>
      </w:r>
      <w:r w:rsidR="00BA0CE6">
        <w:rPr>
          <w:rFonts w:cs="Times New Roman"/>
          <w:szCs w:val="28"/>
        </w:rPr>
        <w:t xml:space="preserve"> </w:t>
      </w:r>
      <w:r w:rsidRPr="00D91BEC">
        <w:rPr>
          <w:rFonts w:cs="Times New Roman"/>
          <w:szCs w:val="28"/>
        </w:rPr>
        <w:t xml:space="preserve">борьба с легализацией незаконно нажитых капиталов, закрытие международных финансовых лазеек для уклонения от уплаты налогов, нейтрализация финансово-экономических преступных потоков. </w:t>
      </w:r>
      <w:proofErr w:type="gramStart"/>
      <w:r w:rsidRPr="00D91BEC">
        <w:rPr>
          <w:rFonts w:cs="Times New Roman"/>
          <w:szCs w:val="28"/>
        </w:rPr>
        <w:t>Создание группы мотивировано тем, что коррупция превратилась в одну из самых сложных международных проблем, что дельцы незаконного бизнеса и коррумпированное чиновничество разных стран тесным образом связаны между собой и в равной степени заинтересованы в том, чтобы надежно прикрыть коррупционера-чиновника и коррупционера-бизнесмена, а их средства, легализовав, перевести с выгодой для себя на легальный рынок.</w:t>
      </w:r>
      <w:proofErr w:type="gramEnd"/>
      <w:r w:rsidRPr="00D91BEC">
        <w:rPr>
          <w:rFonts w:cs="Times New Roman"/>
          <w:szCs w:val="28"/>
        </w:rPr>
        <w:t xml:space="preserve"> Правда, и проблем на этом направлении немало. Создают их, в частности, разные правовые трактовки признаков коррупционных преступлений, закрытость офшорных зон, недоступность банков с их тайной вкладов, фирмы однодневки, финансовые учреждения с откровенной преступно-рискованной политикой.</w:t>
      </w:r>
    </w:p>
    <w:p w:rsidR="00584328" w:rsidRPr="00D91BEC" w:rsidRDefault="00584328" w:rsidP="00D91BEC">
      <w:pPr>
        <w:spacing w:line="240" w:lineRule="auto"/>
        <w:jc w:val="both"/>
        <w:rPr>
          <w:rFonts w:cs="Times New Roman"/>
          <w:szCs w:val="28"/>
        </w:rPr>
      </w:pPr>
      <w:r w:rsidRPr="00D91BEC">
        <w:rPr>
          <w:rFonts w:cs="Times New Roman"/>
          <w:szCs w:val="28"/>
        </w:rPr>
        <w:t>Активно к общему делу борьбы с коррупцией подключились прак</w:t>
      </w:r>
      <w:r w:rsidRPr="00D91BEC">
        <w:rPr>
          <w:rFonts w:cs="Times New Roman"/>
          <w:szCs w:val="28"/>
        </w:rPr>
        <w:softHyphen/>
        <w:t>тически все международные финансово-экономические институты: Экономический и социальный Совет ООН (ЭКОСОС), Международный валютный фонд (МВФ), Всемирный банк (ВБ) со своим</w:t>
      </w:r>
      <w:r w:rsidR="009F2DE3">
        <w:rPr>
          <w:rFonts w:cs="Times New Roman"/>
          <w:szCs w:val="28"/>
        </w:rPr>
        <w:t>.</w:t>
      </w:r>
    </w:p>
    <w:p w:rsidR="00584328" w:rsidRPr="00D91BEC" w:rsidRDefault="00584328" w:rsidP="00D91BEC">
      <w:pPr>
        <w:spacing w:line="240" w:lineRule="auto"/>
        <w:jc w:val="both"/>
        <w:rPr>
          <w:rFonts w:cs="Times New Roman"/>
          <w:szCs w:val="28"/>
        </w:rPr>
      </w:pPr>
      <w:r w:rsidRPr="00D91BEC">
        <w:rPr>
          <w:rFonts w:cs="Times New Roman"/>
          <w:szCs w:val="28"/>
        </w:rPr>
        <w:t>Активно к общему делу борьбы с коррупцией подключились прак</w:t>
      </w:r>
      <w:r w:rsidRPr="00D91BEC">
        <w:rPr>
          <w:rFonts w:cs="Times New Roman"/>
          <w:szCs w:val="28"/>
        </w:rPr>
        <w:softHyphen/>
        <w:t>тически все международные финансово-экономические инсти</w:t>
      </w:r>
      <w:r w:rsidRPr="00D91BEC">
        <w:rPr>
          <w:rFonts w:cs="Times New Roman"/>
          <w:szCs w:val="28"/>
        </w:rPr>
        <w:softHyphen/>
        <w:t xml:space="preserve">туты: </w:t>
      </w:r>
      <w:r w:rsidRPr="00D91BEC">
        <w:rPr>
          <w:rFonts w:cs="Times New Roman"/>
          <w:szCs w:val="28"/>
        </w:rPr>
        <w:lastRenderedPageBreak/>
        <w:t>Экономический и социальный Совет ООН (ЭКОСОС), Международный валютный фонд (МВФ), Всемирный банк (ВБ) со своим Международным центром по урегулированию инвестиционных споров</w:t>
      </w:r>
      <w:r w:rsidR="009F2DE3">
        <w:rPr>
          <w:rFonts w:cs="Times New Roman"/>
          <w:szCs w:val="28"/>
        </w:rPr>
        <w:t xml:space="preserve"> </w:t>
      </w:r>
      <w:r w:rsidRPr="00D91BEC">
        <w:rPr>
          <w:rFonts w:cs="Times New Roman"/>
          <w:szCs w:val="28"/>
        </w:rPr>
        <w:t>(CSID)</w:t>
      </w:r>
      <w:r w:rsidR="009F2DE3">
        <w:rPr>
          <w:rFonts w:cs="Times New Roman"/>
          <w:szCs w:val="28"/>
        </w:rPr>
        <w:t xml:space="preserve"> </w:t>
      </w:r>
      <w:r w:rsidRPr="00D91BEC">
        <w:rPr>
          <w:rFonts w:cs="Times New Roman"/>
          <w:szCs w:val="28"/>
        </w:rPr>
        <w:t xml:space="preserve">и независимой Инспекционной комиссией (ИК), Всемирная торговая организация (ВТО) и другие. Главные точки приложения сил: стандарты государственных услуг; финансовая поддержка и кредитование; методическая и экспертная помощь; стимулирование транзитных стран по выходу их на путь цивилизованного рыночного развития. Делается немало также по линии ужесточения </w:t>
      </w:r>
      <w:proofErr w:type="gramStart"/>
      <w:r w:rsidRPr="00D91BEC">
        <w:rPr>
          <w:rFonts w:cs="Times New Roman"/>
          <w:szCs w:val="28"/>
        </w:rPr>
        <w:t>контроля за</w:t>
      </w:r>
      <w:proofErr w:type="gramEnd"/>
      <w:r w:rsidRPr="00D91BEC">
        <w:rPr>
          <w:rFonts w:cs="Times New Roman"/>
          <w:szCs w:val="28"/>
        </w:rPr>
        <w:t xml:space="preserve"> исполнением требований таможенного, налогового и антимонопольного законодательства, наблюдения за процессами имплементации международных стандартов в реальную практику борьбы с коррупцией.</w:t>
      </w:r>
    </w:p>
    <w:p w:rsidR="00584328" w:rsidRPr="00D91BEC" w:rsidRDefault="00584328" w:rsidP="00D91BEC">
      <w:pPr>
        <w:spacing w:line="240" w:lineRule="auto"/>
        <w:jc w:val="both"/>
        <w:rPr>
          <w:rFonts w:cs="Times New Roman"/>
          <w:szCs w:val="28"/>
        </w:rPr>
      </w:pPr>
      <w:r w:rsidRPr="00D91BEC">
        <w:rPr>
          <w:rFonts w:cs="Times New Roman"/>
          <w:szCs w:val="28"/>
        </w:rPr>
        <w:t>Многие рекомендации и императивные предписания носят конструктивный характер, даже в том случае, если на первый взгляд, осложняют функционирование частного рынка. Например, готовность ВТО оказать безвозмездную помощь стране, которая в инициативном порядке берет на себя обязательство бороться с коррупцией. Не менее полезное решение о возмещении судебных издержек развивающейся страны по выигранным ею коррупционным делам. Или рекомендация притормозить приватизационный процесс, если масштабы коррупции в стране запредельны. Такого рода решения помогают экономикам многих стран успешно развиваться не только в текущей ситуации, но и в долговременной перспективе.</w:t>
      </w:r>
    </w:p>
    <w:p w:rsidR="00584328" w:rsidRPr="00D91BEC" w:rsidRDefault="00584328" w:rsidP="00D91BEC">
      <w:pPr>
        <w:spacing w:line="240" w:lineRule="auto"/>
        <w:jc w:val="both"/>
        <w:rPr>
          <w:rFonts w:cs="Times New Roman"/>
          <w:szCs w:val="28"/>
        </w:rPr>
      </w:pPr>
      <w:r w:rsidRPr="00D91BEC">
        <w:rPr>
          <w:rFonts w:cs="Times New Roman"/>
          <w:szCs w:val="28"/>
        </w:rPr>
        <w:t xml:space="preserve">Свой вклад в дело борьбы с коррупцией вносит Международная организация высших органов финансового контроля (ИНТОСАИ), главная миссия которой </w:t>
      </w:r>
      <w:r w:rsidR="00D32EA8">
        <w:rPr>
          <w:rFonts w:cs="Times New Roman"/>
          <w:szCs w:val="28"/>
        </w:rPr>
        <w:t>–</w:t>
      </w:r>
      <w:r w:rsidR="00BD2482">
        <w:rPr>
          <w:rFonts w:cs="Times New Roman"/>
          <w:szCs w:val="28"/>
        </w:rPr>
        <w:t xml:space="preserve"> </w:t>
      </w:r>
      <w:r w:rsidRPr="00D91BEC">
        <w:rPr>
          <w:rFonts w:cs="Times New Roman"/>
          <w:szCs w:val="28"/>
        </w:rPr>
        <w:t>борьба с международным отмыванием денег и коррупционным обогащением, наблюдение за процессами имплементации международных стандартов в реальную антикоррупци</w:t>
      </w:r>
      <w:r w:rsidRPr="00D91BEC">
        <w:rPr>
          <w:rFonts w:cs="Times New Roman"/>
          <w:szCs w:val="28"/>
        </w:rPr>
        <w:softHyphen/>
        <w:t>онную защиту финансовых систем конкретных государств. Под эгидой указанной организации разработаны руководящие принципы и крите</w:t>
      </w:r>
      <w:r w:rsidRPr="00D91BEC">
        <w:rPr>
          <w:rFonts w:cs="Times New Roman"/>
          <w:szCs w:val="28"/>
        </w:rPr>
        <w:softHyphen/>
        <w:t>рии, препятствующие международному сотрудничеству в сфере отмы</w:t>
      </w:r>
      <w:r w:rsidRPr="00D91BEC">
        <w:rPr>
          <w:rFonts w:cs="Times New Roman"/>
          <w:szCs w:val="28"/>
        </w:rPr>
        <w:softHyphen/>
        <w:t>вания денег; кодекс служебного поведения аудиторов контрольно-счет</w:t>
      </w:r>
      <w:r w:rsidRPr="00D91BEC">
        <w:rPr>
          <w:rFonts w:cs="Times New Roman"/>
          <w:szCs w:val="28"/>
        </w:rPr>
        <w:softHyphen/>
        <w:t xml:space="preserve">ных органов; ведется международная база данных, касающихся борьбы с коррупцией; формируются конкретные модели аудиторских проверок финансовых учреждений. Значимым событием стало принятие </w:t>
      </w:r>
      <w:proofErr w:type="spellStart"/>
      <w:r w:rsidRPr="00D91BEC">
        <w:rPr>
          <w:rFonts w:cs="Times New Roman"/>
          <w:szCs w:val="28"/>
        </w:rPr>
        <w:t>Ли</w:t>
      </w:r>
      <w:proofErr w:type="gramStart"/>
      <w:r w:rsidRPr="00D91BEC">
        <w:rPr>
          <w:rFonts w:cs="Times New Roman"/>
          <w:szCs w:val="28"/>
        </w:rPr>
        <w:t>м</w:t>
      </w:r>
      <w:proofErr w:type="spellEnd"/>
      <w:r w:rsidRPr="00D91BEC">
        <w:rPr>
          <w:rFonts w:cs="Times New Roman"/>
          <w:szCs w:val="28"/>
        </w:rPr>
        <w:t>-</w:t>
      </w:r>
      <w:proofErr w:type="gramEnd"/>
      <w:r w:rsidRPr="00D91BEC">
        <w:rPr>
          <w:rFonts w:cs="Times New Roman"/>
          <w:szCs w:val="28"/>
        </w:rPr>
        <w:t xml:space="preserve"> </w:t>
      </w:r>
      <w:proofErr w:type="spellStart"/>
      <w:r w:rsidRPr="00D91BEC">
        <w:rPr>
          <w:rFonts w:cs="Times New Roman"/>
          <w:szCs w:val="28"/>
        </w:rPr>
        <w:t>ской</w:t>
      </w:r>
      <w:proofErr w:type="spellEnd"/>
      <w:r w:rsidRPr="00D91BEC">
        <w:rPr>
          <w:rFonts w:cs="Times New Roman"/>
          <w:szCs w:val="28"/>
        </w:rPr>
        <w:t xml:space="preserve"> декларации руководящих принципов контроля 1997 г.</w:t>
      </w:r>
    </w:p>
    <w:p w:rsidR="00584328" w:rsidRPr="00D91BEC" w:rsidRDefault="00584328" w:rsidP="00D91BEC">
      <w:pPr>
        <w:spacing w:line="240" w:lineRule="auto"/>
        <w:jc w:val="both"/>
        <w:rPr>
          <w:rFonts w:cs="Times New Roman"/>
          <w:szCs w:val="28"/>
        </w:rPr>
      </w:pPr>
      <w:r w:rsidRPr="00D91BEC">
        <w:rPr>
          <w:rFonts w:cs="Times New Roman"/>
          <w:szCs w:val="28"/>
        </w:rPr>
        <w:t>С российской стороны участником ИНТОСАИ является Счетная палата РФ. Именно Россия стала инициатором создания специальной рабочей группы по борьбе с международным отмыванием денег. Через Счетную палату в нашу страну попадают и переводятся на русский язык</w:t>
      </w:r>
    </w:p>
    <w:p w:rsidR="00584328" w:rsidRPr="00D91BEC" w:rsidRDefault="00584328" w:rsidP="00D91BEC">
      <w:pPr>
        <w:spacing w:line="240" w:lineRule="auto"/>
        <w:jc w:val="both"/>
        <w:rPr>
          <w:rFonts w:cs="Times New Roman"/>
          <w:szCs w:val="28"/>
        </w:rPr>
      </w:pPr>
      <w:r w:rsidRPr="00D91BEC">
        <w:rPr>
          <w:rFonts w:cs="Times New Roman"/>
          <w:szCs w:val="28"/>
        </w:rPr>
        <w:t>С российской стороны участником ИИТОСАИ является Счетная палата РФ. Именно Россия стала инициатором создания специальной рабочей группы по борьбе с международным отмыванием денег. Через Счетную палату в нашу страну попадают и переводятся на русский язык многочисленные информационно-аналитические материалы, решения и рекомендации международных антикоррупционных организаций.</w:t>
      </w:r>
    </w:p>
    <w:p w:rsidR="00584328" w:rsidRPr="00D91BEC" w:rsidRDefault="00584328" w:rsidP="00D91BEC">
      <w:pPr>
        <w:spacing w:line="240" w:lineRule="auto"/>
        <w:jc w:val="both"/>
        <w:rPr>
          <w:rFonts w:cs="Times New Roman"/>
          <w:szCs w:val="28"/>
        </w:rPr>
      </w:pPr>
      <w:r w:rsidRPr="00D91BEC">
        <w:rPr>
          <w:rFonts w:cs="Times New Roman"/>
          <w:szCs w:val="28"/>
        </w:rPr>
        <w:lastRenderedPageBreak/>
        <w:t>Совет Европы (СЕ). Результатом антикоррупционной деятельности СЕ и Европейского союза в целом является принятие ими ряда поли</w:t>
      </w:r>
      <w:r w:rsidRPr="00D91BEC">
        <w:rPr>
          <w:rFonts w:cs="Times New Roman"/>
          <w:szCs w:val="28"/>
        </w:rPr>
        <w:softHyphen/>
        <w:t>тических резолюций и международных конвенций правового содержа</w:t>
      </w:r>
      <w:r w:rsidRPr="00D91BEC">
        <w:rPr>
          <w:rFonts w:cs="Times New Roman"/>
          <w:szCs w:val="28"/>
        </w:rPr>
        <w:softHyphen/>
        <w:t xml:space="preserve">ния. </w:t>
      </w:r>
      <w:proofErr w:type="gramStart"/>
      <w:r w:rsidRPr="00D91BEC">
        <w:rPr>
          <w:rFonts w:cs="Times New Roman"/>
          <w:szCs w:val="28"/>
        </w:rPr>
        <w:t>Имеются в виду Конвенция об отмывании, выявлении, изъятии и конфискации доходов от преступной деятельности от 8 ноября 1990 г., протоколы «О коррупции в Сообществе» от 27 сентября 1996 г., Про</w:t>
      </w:r>
      <w:r w:rsidRPr="00D91BEC">
        <w:rPr>
          <w:rFonts w:cs="Times New Roman"/>
          <w:szCs w:val="28"/>
        </w:rPr>
        <w:softHyphen/>
        <w:t>грамма действий против коррупции от 9 декабря 1996 г., Конвенция «О борьбе с коррупцией, к которой причастны служащие Европейских сообществ или служащие государств—членов Европейского Союза» от 26 мая 1997 г. Последний</w:t>
      </w:r>
      <w:proofErr w:type="gramEnd"/>
      <w:r w:rsidRPr="00D91BEC">
        <w:rPr>
          <w:rFonts w:cs="Times New Roman"/>
          <w:szCs w:val="28"/>
        </w:rPr>
        <w:t xml:space="preserve"> документ справедливо квалифицируется как европейский антикоррупционный манифест. В нем зафиксировано уточненное понятие коррупции, представлены составы коррупционных преступлений, их основные признаки, условия и причины </w:t>
      </w:r>
      <w:r w:rsidR="00D32EA8">
        <w:rPr>
          <w:rFonts w:cs="Times New Roman"/>
          <w:szCs w:val="28"/>
        </w:rPr>
        <w:t>–</w:t>
      </w:r>
      <w:r w:rsidR="00B80E03">
        <w:rPr>
          <w:rFonts w:cs="Times New Roman"/>
          <w:szCs w:val="28"/>
        </w:rPr>
        <w:t xml:space="preserve"> </w:t>
      </w:r>
      <w:r w:rsidRPr="00D91BEC">
        <w:rPr>
          <w:rFonts w:cs="Times New Roman"/>
          <w:szCs w:val="28"/>
        </w:rPr>
        <w:t>концентрация власти и капитала, тоталитарн</w:t>
      </w:r>
      <w:r w:rsidR="00B80E03">
        <w:rPr>
          <w:rFonts w:cs="Times New Roman"/>
          <w:szCs w:val="28"/>
        </w:rPr>
        <w:t>ость правящего режима, бюро</w:t>
      </w:r>
      <w:r w:rsidRPr="00D91BEC">
        <w:rPr>
          <w:rFonts w:cs="Times New Roman"/>
          <w:szCs w:val="28"/>
        </w:rPr>
        <w:t xml:space="preserve">кратизм, </w:t>
      </w:r>
      <w:proofErr w:type="spellStart"/>
      <w:r w:rsidRPr="00D91BEC">
        <w:rPr>
          <w:rFonts w:cs="Times New Roman"/>
          <w:szCs w:val="28"/>
        </w:rPr>
        <w:t>разрегулированность</w:t>
      </w:r>
      <w:proofErr w:type="spellEnd"/>
      <w:r w:rsidRPr="00D91BEC">
        <w:rPr>
          <w:rFonts w:cs="Times New Roman"/>
          <w:szCs w:val="28"/>
        </w:rPr>
        <w:t xml:space="preserve"> судебной системы, ограниченность свободы слова и СМИ. Многие формулировки и правовые нормы носят императивный характер, особенно те, которые касаются коррупци</w:t>
      </w:r>
      <w:r w:rsidRPr="00D91BEC">
        <w:rPr>
          <w:rFonts w:cs="Times New Roman"/>
          <w:szCs w:val="28"/>
        </w:rPr>
        <w:softHyphen/>
        <w:t>онных правонарушений, совершенных высокопоставленными нацио</w:t>
      </w:r>
      <w:r w:rsidRPr="00D91BEC">
        <w:rPr>
          <w:rFonts w:cs="Times New Roman"/>
          <w:szCs w:val="28"/>
        </w:rPr>
        <w:softHyphen/>
        <w:t>нальными и иностранными государственными должностными лицами, парламентариями, лицами, работающими на влиятельных должностях в коммерческих организациях, международных организациях и судеб</w:t>
      </w:r>
      <w:r w:rsidRPr="00D91BEC">
        <w:rPr>
          <w:rFonts w:cs="Times New Roman"/>
          <w:szCs w:val="28"/>
        </w:rPr>
        <w:softHyphen/>
        <w:t>ных органах.</w:t>
      </w:r>
    </w:p>
    <w:p w:rsidR="00584328" w:rsidRPr="00D91BEC" w:rsidRDefault="00584328" w:rsidP="00D91BEC">
      <w:pPr>
        <w:spacing w:line="240" w:lineRule="auto"/>
        <w:jc w:val="both"/>
        <w:rPr>
          <w:rFonts w:cs="Times New Roman"/>
          <w:szCs w:val="28"/>
        </w:rPr>
      </w:pPr>
      <w:r w:rsidRPr="00D91BEC">
        <w:rPr>
          <w:rFonts w:cs="Times New Roman"/>
          <w:szCs w:val="28"/>
        </w:rPr>
        <w:t>Не менее значимы и многие другие документы. Такие как Резолюция Комитета министров Совета Европы от 6 ноября 1997 г. № (97)24</w:t>
      </w:r>
      <w:proofErr w:type="gramStart"/>
      <w:r w:rsidRPr="00D91BEC">
        <w:rPr>
          <w:rFonts w:cs="Times New Roman"/>
          <w:szCs w:val="28"/>
        </w:rPr>
        <w:t xml:space="preserve"> Д</w:t>
      </w:r>
      <w:proofErr w:type="gramEnd"/>
      <w:r w:rsidRPr="00D91BEC">
        <w:rPr>
          <w:rFonts w:cs="Times New Roman"/>
          <w:szCs w:val="28"/>
        </w:rPr>
        <w:t>вад</w:t>
      </w:r>
      <w:r w:rsidRPr="00D91BEC">
        <w:rPr>
          <w:rFonts w:cs="Times New Roman"/>
          <w:szCs w:val="28"/>
        </w:rPr>
        <w:softHyphen/>
        <w:t>цать принципов борьбы с коррупцией и Конвенция Совета Европы от 27 января 1999 г. ETS № 173 «Об уголовной ответственности за кор</w:t>
      </w:r>
      <w:r w:rsidRPr="00D91BEC">
        <w:rPr>
          <w:rFonts w:cs="Times New Roman"/>
          <w:szCs w:val="28"/>
        </w:rPr>
        <w:softHyphen/>
        <w:t>рупцию». Конвенции ориентированы на укрепление сотрудничества в целях преследования за совершение коррупционных правонаруше</w:t>
      </w:r>
      <w:r w:rsidRPr="00D91BEC">
        <w:rPr>
          <w:rFonts w:cs="Times New Roman"/>
          <w:szCs w:val="28"/>
        </w:rPr>
        <w:softHyphen/>
        <w:t>ний, а также создание эффективного механизма для принятия последу</w:t>
      </w:r>
      <w:r w:rsidRPr="00D91BEC">
        <w:rPr>
          <w:rFonts w:cs="Times New Roman"/>
          <w:szCs w:val="28"/>
        </w:rPr>
        <w:softHyphen/>
        <w:t>ющих мер антикоррупционной направленности на основе принципов прозрачности, независимости и автономности следственных органов, предотвращения использования юридических лиц в качестве ширмы для преступного извлечения незаконной выгоды, формирование анти</w:t>
      </w:r>
      <w:r w:rsidRPr="00D91BEC">
        <w:rPr>
          <w:rFonts w:cs="Times New Roman"/>
          <w:szCs w:val="28"/>
        </w:rPr>
        <w:softHyphen/>
        <w:t>коррупционного общественного сознания.</w:t>
      </w:r>
    </w:p>
    <w:p w:rsidR="00584328" w:rsidRPr="00D91BEC" w:rsidRDefault="00584328" w:rsidP="00D91BEC">
      <w:pPr>
        <w:spacing w:line="240" w:lineRule="auto"/>
        <w:jc w:val="both"/>
        <w:rPr>
          <w:rFonts w:cs="Times New Roman"/>
          <w:szCs w:val="28"/>
        </w:rPr>
      </w:pPr>
      <w:proofErr w:type="gramStart"/>
      <w:r w:rsidRPr="00D91BEC">
        <w:rPr>
          <w:rFonts w:cs="Times New Roman"/>
          <w:szCs w:val="28"/>
        </w:rPr>
        <w:t>Не менее значим и такой документ, как Резолюция 24 «Двадцать принципов борьбы с коррупцией», принятая Комитетом министров Совета Европы 6 ноября 1997 г. В ней идет речь о таких принципах, как прозрачность; независимость и автономность следственных орга</w:t>
      </w:r>
      <w:r w:rsidRPr="00D91BEC">
        <w:rPr>
          <w:rFonts w:cs="Times New Roman"/>
          <w:szCs w:val="28"/>
        </w:rPr>
        <w:softHyphen/>
        <w:t>нов; обеспечение мероприятий по аресту и лишению прав на доходы, полученные преступно-коррупционным путем; лишение защитного иммунитета;</w:t>
      </w:r>
      <w:proofErr w:type="gramEnd"/>
      <w:r w:rsidRPr="00D91BEC">
        <w:rPr>
          <w:rFonts w:cs="Times New Roman"/>
          <w:szCs w:val="28"/>
        </w:rPr>
        <w:t xml:space="preserve"> предотвращение использования юридических лиц в каче</w:t>
      </w:r>
      <w:r w:rsidRPr="00D91BEC">
        <w:rPr>
          <w:rFonts w:cs="Times New Roman"/>
          <w:szCs w:val="28"/>
        </w:rPr>
        <w:softHyphen/>
        <w:t>стве ширмы для преступного извлечения незаконной выгоды; регла</w:t>
      </w:r>
      <w:r w:rsidRPr="00D91BEC">
        <w:rPr>
          <w:rFonts w:cs="Times New Roman"/>
          <w:szCs w:val="28"/>
        </w:rPr>
        <w:softHyphen/>
        <w:t>ментация поведения чиновников и депутатов; формирование анти</w:t>
      </w:r>
      <w:r w:rsidRPr="00D91BEC">
        <w:rPr>
          <w:rFonts w:cs="Times New Roman"/>
          <w:szCs w:val="28"/>
        </w:rPr>
        <w:softHyphen/>
        <w:t xml:space="preserve">коррупционного общественного сознания. Представленные принципы коррупционного общественного сознания. Представленные принципы заметно консолидировали </w:t>
      </w:r>
      <w:r w:rsidRPr="00D91BEC">
        <w:rPr>
          <w:rFonts w:cs="Times New Roman"/>
          <w:szCs w:val="28"/>
        </w:rPr>
        <w:lastRenderedPageBreak/>
        <w:t>политическую волю европейского сообще</w:t>
      </w:r>
      <w:r w:rsidRPr="00D91BEC">
        <w:rPr>
          <w:rFonts w:cs="Times New Roman"/>
          <w:szCs w:val="28"/>
        </w:rPr>
        <w:softHyphen/>
        <w:t>ства и активизировали борьбу с коррупцией.</w:t>
      </w:r>
    </w:p>
    <w:p w:rsidR="00584328" w:rsidRPr="00D91BEC" w:rsidRDefault="00584328" w:rsidP="00D91BEC">
      <w:pPr>
        <w:spacing w:line="240" w:lineRule="auto"/>
        <w:jc w:val="both"/>
        <w:rPr>
          <w:rFonts w:cs="Times New Roman"/>
          <w:szCs w:val="28"/>
        </w:rPr>
      </w:pPr>
      <w:r w:rsidRPr="00D91BEC">
        <w:rPr>
          <w:rFonts w:cs="Times New Roman"/>
          <w:szCs w:val="28"/>
        </w:rPr>
        <w:t>Особое значение имеет подписанная в Страсбурге 27 января 1999 г. Конвенция «Об уголовной ответственности за коррупцию» (ETS № 173), вступившая в силу 1 июля 2002 г. В ней участвует 43 государства, в том числе Россия. Многие формулировки и правовые нормы Конвенции носят императивный характер, особенно те, которые касаются кор</w:t>
      </w:r>
      <w:r w:rsidRPr="00D91BEC">
        <w:rPr>
          <w:rFonts w:cs="Times New Roman"/>
          <w:szCs w:val="28"/>
        </w:rPr>
        <w:softHyphen/>
        <w:t>рупционных правонарушений, совершенных высокопоставленными национальными и иностранными государственными должностными лицами, парламентариями, лицами, работающими на влиятельных должностях в коммерческих организациях, в международных орга</w:t>
      </w:r>
      <w:r w:rsidRPr="00D91BEC">
        <w:rPr>
          <w:rFonts w:cs="Times New Roman"/>
          <w:szCs w:val="28"/>
        </w:rPr>
        <w:softHyphen/>
        <w:t>низациях и судебных органах. В Конвенции также указывается, что каждое государство, присоединившееся к Конвенции, принимает зако</w:t>
      </w:r>
      <w:r w:rsidRPr="00D91BEC">
        <w:rPr>
          <w:rFonts w:cs="Times New Roman"/>
          <w:szCs w:val="28"/>
        </w:rPr>
        <w:softHyphen/>
        <w:t>нодательные меры, которые могут потребоваться для привлечения к ответственности юридических лиц в связи с совершением уголовных правонарушений, связанных с коррупционным подкупом, злоупотре</w:t>
      </w:r>
      <w:r w:rsidRPr="00D91BEC">
        <w:rPr>
          <w:rFonts w:cs="Times New Roman"/>
          <w:szCs w:val="28"/>
        </w:rPr>
        <w:softHyphen/>
        <w:t>блением влиянием в корыстных целях, отмыванием доходов.</w:t>
      </w:r>
    </w:p>
    <w:p w:rsidR="00584328" w:rsidRPr="00D91BEC" w:rsidRDefault="00584328" w:rsidP="00D91BEC">
      <w:pPr>
        <w:spacing w:line="240" w:lineRule="auto"/>
        <w:jc w:val="both"/>
        <w:rPr>
          <w:rFonts w:cs="Times New Roman"/>
          <w:szCs w:val="28"/>
        </w:rPr>
      </w:pPr>
      <w:r w:rsidRPr="00D91BEC">
        <w:rPr>
          <w:rFonts w:cs="Times New Roman"/>
          <w:szCs w:val="28"/>
        </w:rPr>
        <w:t xml:space="preserve">Полномочия по </w:t>
      </w:r>
      <w:proofErr w:type="gramStart"/>
      <w:r w:rsidRPr="00D91BEC">
        <w:rPr>
          <w:rFonts w:cs="Times New Roman"/>
          <w:szCs w:val="28"/>
        </w:rPr>
        <w:t>контролю за</w:t>
      </w:r>
      <w:proofErr w:type="gramEnd"/>
      <w:r w:rsidRPr="00D91BEC">
        <w:rPr>
          <w:rFonts w:cs="Times New Roman"/>
          <w:szCs w:val="28"/>
        </w:rPr>
        <w:t xml:space="preserve"> выполнением требований Конвенции возложены на соответствующие структуры GRECO </w:t>
      </w:r>
      <w:r w:rsidR="00D32EA8">
        <w:rPr>
          <w:rFonts w:cs="Times New Roman"/>
          <w:szCs w:val="28"/>
        </w:rPr>
        <w:t>–</w:t>
      </w:r>
      <w:r w:rsidRPr="00D91BEC">
        <w:rPr>
          <w:rFonts w:cs="Times New Roman"/>
          <w:szCs w:val="28"/>
        </w:rPr>
        <w:t>Группу государств по борьбе с коррупцией.</w:t>
      </w:r>
    </w:p>
    <w:p w:rsidR="00584328" w:rsidRPr="00D91BEC" w:rsidRDefault="00584328" w:rsidP="00D91BEC">
      <w:pPr>
        <w:spacing w:line="240" w:lineRule="auto"/>
        <w:jc w:val="both"/>
        <w:rPr>
          <w:rFonts w:cs="Times New Roman"/>
          <w:szCs w:val="28"/>
        </w:rPr>
      </w:pPr>
      <w:r w:rsidRPr="00D91BEC">
        <w:rPr>
          <w:rFonts w:cs="Times New Roman"/>
          <w:szCs w:val="28"/>
        </w:rPr>
        <w:t xml:space="preserve">Не меньшей юридической силой обладает также Конвенция Совета Европы «О гражданско-правовой ответственности за коррупцию». К ней на сегодняшний день присоединилось 33 государства. </w:t>
      </w:r>
      <w:proofErr w:type="gramStart"/>
      <w:r w:rsidRPr="00D91BEC">
        <w:rPr>
          <w:rFonts w:cs="Times New Roman"/>
          <w:szCs w:val="28"/>
        </w:rPr>
        <w:t>Российская Федерация пока не является ее участником, но вопрос о ее присоеди</w:t>
      </w:r>
      <w:r w:rsidRPr="00D91BEC">
        <w:rPr>
          <w:rFonts w:cs="Times New Roman"/>
          <w:szCs w:val="28"/>
        </w:rPr>
        <w:softHyphen/>
        <w:t>нении с повестки дня не снят: наличие в международной антикорруп</w:t>
      </w:r>
      <w:r w:rsidRPr="00D91BEC">
        <w:rPr>
          <w:rFonts w:cs="Times New Roman"/>
          <w:szCs w:val="28"/>
        </w:rPr>
        <w:softHyphen/>
        <w:t>ционной практике данного документа для России не безразлично, тем более, если учесть его цели: «правовая защита лиц, понесших ущерб в результате актов коррупции, позволяющая им защищать свои права и интересы, включая возможность получения компенсации за ущерб»1.</w:t>
      </w:r>
      <w:proofErr w:type="gramEnd"/>
    </w:p>
    <w:p w:rsidR="00584328" w:rsidRPr="00D91BEC" w:rsidRDefault="00584328" w:rsidP="00D91BEC">
      <w:pPr>
        <w:spacing w:line="240" w:lineRule="auto"/>
        <w:jc w:val="both"/>
        <w:rPr>
          <w:rFonts w:cs="Times New Roman"/>
          <w:szCs w:val="28"/>
        </w:rPr>
      </w:pPr>
      <w:r w:rsidRPr="00D91BEC">
        <w:rPr>
          <w:rFonts w:cs="Times New Roman"/>
          <w:szCs w:val="28"/>
        </w:rPr>
        <w:t>Заметную роль в системе европейского правового механизма про</w:t>
      </w:r>
      <w:r w:rsidRPr="00D91BEC">
        <w:rPr>
          <w:rFonts w:cs="Times New Roman"/>
          <w:szCs w:val="28"/>
        </w:rPr>
        <w:softHyphen/>
        <w:t>тиводействия коррупции играет Модельный кодекс поведения госу</w:t>
      </w:r>
      <w:r w:rsidRPr="00D91BEC">
        <w:rPr>
          <w:rFonts w:cs="Times New Roman"/>
          <w:szCs w:val="28"/>
        </w:rPr>
        <w:softHyphen/>
        <w:t>дарственных служащих, утвержденный Комитетом министров Совета Европы 11 мая 2000 г. В нем содержатся такие юридические новеллы, как «конфликт интересов», «личная заинтересованность», «коррупци</w:t>
      </w:r>
      <w:r w:rsidRPr="00D91BEC">
        <w:rPr>
          <w:rFonts w:cs="Times New Roman"/>
          <w:szCs w:val="28"/>
        </w:rPr>
        <w:softHyphen/>
        <w:t>онный риск». Служащим предписывается докладывать руководству о любых фактах возникновения конфликта интересов, запрещается действовать в расчете на какие-либо не предусмотренные законом выгоды и привилегии для себя и своих близких. Закреплено в кодексе также положение о том, что ответственность за коррупционное пове</w:t>
      </w:r>
      <w:r w:rsidRPr="00D91BEC">
        <w:rPr>
          <w:rFonts w:cs="Times New Roman"/>
          <w:szCs w:val="28"/>
        </w:rPr>
        <w:softHyphen/>
        <w:t>дение должен нести не только непосредственно виновный в коррупци</w:t>
      </w:r>
      <w:r w:rsidRPr="00D91BEC">
        <w:rPr>
          <w:rFonts w:cs="Times New Roman"/>
          <w:szCs w:val="28"/>
        </w:rPr>
        <w:softHyphen/>
        <w:t>онном деянии и его сообщники, но и непосредственный руководитель коррупционера.</w:t>
      </w:r>
    </w:p>
    <w:p w:rsidR="00584328" w:rsidRPr="00D91BEC" w:rsidRDefault="00584328" w:rsidP="00D91BEC">
      <w:pPr>
        <w:spacing w:line="240" w:lineRule="auto"/>
        <w:jc w:val="both"/>
        <w:rPr>
          <w:rFonts w:cs="Times New Roman"/>
          <w:szCs w:val="28"/>
        </w:rPr>
      </w:pPr>
      <w:r w:rsidRPr="00D91BEC">
        <w:rPr>
          <w:rFonts w:cs="Times New Roman"/>
          <w:szCs w:val="28"/>
        </w:rPr>
        <w:t>Заметное место в системе европейского антикоррупционного зако</w:t>
      </w:r>
      <w:r w:rsidRPr="00D91BEC">
        <w:rPr>
          <w:rFonts w:cs="Times New Roman"/>
          <w:szCs w:val="28"/>
        </w:rPr>
        <w:softHyphen/>
        <w:t xml:space="preserve">нодательства занимает Резолюция </w:t>
      </w:r>
      <w:proofErr w:type="spellStart"/>
      <w:r w:rsidRPr="00D91BEC">
        <w:rPr>
          <w:rFonts w:cs="Times New Roman"/>
          <w:szCs w:val="28"/>
        </w:rPr>
        <w:t>Rec</w:t>
      </w:r>
      <w:proofErr w:type="spellEnd"/>
      <w:r w:rsidRPr="00D91BEC">
        <w:rPr>
          <w:rFonts w:cs="Times New Roman"/>
          <w:szCs w:val="28"/>
        </w:rPr>
        <w:t xml:space="preserve"> (2003) 4 от 8 апреля 2003 г. «Единые правила против коррупции при финансировании политиче</w:t>
      </w:r>
      <w:r w:rsidRPr="00D91BEC">
        <w:rPr>
          <w:rFonts w:cs="Times New Roman"/>
          <w:szCs w:val="28"/>
        </w:rPr>
        <w:softHyphen/>
        <w:t>ских партий и избирательных кампаний». Целевая установка Резолю</w:t>
      </w:r>
      <w:r w:rsidRPr="00D91BEC">
        <w:rPr>
          <w:rFonts w:cs="Times New Roman"/>
          <w:szCs w:val="28"/>
        </w:rPr>
        <w:softHyphen/>
        <w:t>ции: надзор за правомерностью финансирования политических пар</w:t>
      </w:r>
      <w:r w:rsidRPr="00D91BEC">
        <w:rPr>
          <w:rFonts w:cs="Times New Roman"/>
          <w:szCs w:val="28"/>
        </w:rPr>
        <w:softHyphen/>
        <w:t xml:space="preserve">тий, прозрачность сделок </w:t>
      </w:r>
      <w:r w:rsidRPr="00D91BEC">
        <w:rPr>
          <w:rFonts w:cs="Times New Roman"/>
          <w:szCs w:val="28"/>
        </w:rPr>
        <w:lastRenderedPageBreak/>
        <w:t>по дарению политическим партиям, запрет зарубежных пожертвований, строгий бухгалтерский учет спонсорских поступлений, систематический аудит, подотчетность перед государ</w:t>
      </w:r>
      <w:r w:rsidRPr="00D91BEC">
        <w:rPr>
          <w:rFonts w:cs="Times New Roman"/>
          <w:szCs w:val="28"/>
        </w:rPr>
        <w:softHyphen/>
        <w:t>ством, т. е. все то, что не подрывает, а укрепляет независимость партий, гарантирует их политическую независимость.</w:t>
      </w:r>
    </w:p>
    <w:p w:rsidR="00584328" w:rsidRPr="00D91BEC" w:rsidRDefault="00584328" w:rsidP="00D91BEC">
      <w:pPr>
        <w:spacing w:line="240" w:lineRule="auto"/>
        <w:jc w:val="both"/>
        <w:rPr>
          <w:rFonts w:cs="Times New Roman"/>
          <w:szCs w:val="28"/>
        </w:rPr>
      </w:pPr>
      <w:r w:rsidRPr="00D91BEC">
        <w:rPr>
          <w:rFonts w:cs="Times New Roman"/>
          <w:szCs w:val="28"/>
        </w:rPr>
        <w:t>Не менее значимы для европейского сообщества (Россия их также учитывает) антикоррупционные инициативы Парламентской Ассам</w:t>
      </w:r>
      <w:r w:rsidRPr="00D91BEC">
        <w:rPr>
          <w:rFonts w:cs="Times New Roman"/>
          <w:szCs w:val="28"/>
        </w:rPr>
        <w:softHyphen/>
        <w:t>блеи Совета Европы (</w:t>
      </w:r>
      <w:proofErr w:type="gramStart"/>
      <w:r w:rsidRPr="00D91BEC">
        <w:rPr>
          <w:rFonts w:cs="Times New Roman"/>
          <w:szCs w:val="28"/>
        </w:rPr>
        <w:t>ПАСЕ</w:t>
      </w:r>
      <w:proofErr w:type="gramEnd"/>
      <w:r w:rsidRPr="00D91BEC">
        <w:rPr>
          <w:rFonts w:cs="Times New Roman"/>
          <w:szCs w:val="28"/>
        </w:rPr>
        <w:t>). Прежде всего, это:</w:t>
      </w:r>
    </w:p>
    <w:p w:rsidR="00584328" w:rsidRPr="00D91BEC" w:rsidRDefault="00D32EA8" w:rsidP="00D91BEC">
      <w:pPr>
        <w:spacing w:line="240" w:lineRule="auto"/>
        <w:jc w:val="both"/>
        <w:rPr>
          <w:rFonts w:cs="Times New Roman"/>
          <w:szCs w:val="28"/>
        </w:rPr>
      </w:pPr>
      <w:r>
        <w:rPr>
          <w:rFonts w:cs="Times New Roman"/>
          <w:szCs w:val="28"/>
        </w:rPr>
        <w:t>–</w:t>
      </w:r>
      <w:r w:rsidR="00584328" w:rsidRPr="00D91BEC">
        <w:rPr>
          <w:rFonts w:cs="Times New Roman"/>
          <w:szCs w:val="28"/>
        </w:rPr>
        <w:t>Резолюция 1224 от 5 апреля 2000 г. «Роль парламентов в борьбе с коррупцией», в которой содержится ряд важных рекомендаций зако</w:t>
      </w:r>
      <w:r w:rsidR="00584328" w:rsidRPr="00D91BEC">
        <w:rPr>
          <w:rFonts w:cs="Times New Roman"/>
          <w:szCs w:val="28"/>
        </w:rPr>
        <w:softHyphen/>
        <w:t>нодателям национальных парламентов: прозрачность антикоррупционной правоприменительной практики; независимость судебной власти и СМИ; декларирование доходов и расходов должностных лиц; прозрач</w:t>
      </w:r>
      <w:r w:rsidR="00584328" w:rsidRPr="00D91BEC">
        <w:rPr>
          <w:rFonts w:cs="Times New Roman"/>
          <w:szCs w:val="28"/>
        </w:rPr>
        <w:softHyphen/>
        <w:t>ность поставок для государственных и муниципальных нужд; подкон</w:t>
      </w:r>
      <w:r w:rsidR="00584328" w:rsidRPr="00D91BEC">
        <w:rPr>
          <w:rFonts w:cs="Times New Roman"/>
          <w:szCs w:val="28"/>
        </w:rPr>
        <w:softHyphen/>
        <w:t>трольность финансирования политических партий;</w:t>
      </w:r>
    </w:p>
    <w:p w:rsidR="00584328" w:rsidRPr="00D91BEC" w:rsidRDefault="00D32EA8" w:rsidP="00D91BEC">
      <w:pPr>
        <w:spacing w:line="240" w:lineRule="auto"/>
        <w:jc w:val="both"/>
        <w:rPr>
          <w:rFonts w:cs="Times New Roman"/>
          <w:szCs w:val="28"/>
        </w:rPr>
      </w:pPr>
      <w:r>
        <w:rPr>
          <w:rFonts w:cs="Times New Roman"/>
          <w:szCs w:val="28"/>
        </w:rPr>
        <w:t>–</w:t>
      </w:r>
      <w:r w:rsidR="00584328" w:rsidRPr="00D91BEC">
        <w:rPr>
          <w:rFonts w:cs="Times New Roman"/>
          <w:szCs w:val="28"/>
        </w:rPr>
        <w:t>Парижская декларация против отмывания денег от 8 февраля 2002 г.;</w:t>
      </w:r>
    </w:p>
    <w:p w:rsidR="00584328" w:rsidRPr="00D91BEC" w:rsidRDefault="00D32EA8" w:rsidP="00D91BEC">
      <w:pPr>
        <w:spacing w:line="240" w:lineRule="auto"/>
        <w:jc w:val="both"/>
        <w:rPr>
          <w:rFonts w:cs="Times New Roman"/>
          <w:szCs w:val="28"/>
        </w:rPr>
      </w:pPr>
      <w:r>
        <w:rPr>
          <w:rFonts w:cs="Times New Roman"/>
          <w:szCs w:val="28"/>
        </w:rPr>
        <w:t>–</w:t>
      </w:r>
      <w:r w:rsidR="00584328" w:rsidRPr="00D91BEC">
        <w:rPr>
          <w:rFonts w:cs="Times New Roman"/>
          <w:szCs w:val="28"/>
        </w:rPr>
        <w:t>Резолюция 1492 от 10 апреля 2006 г. «Бедность и борьба с кор</w:t>
      </w:r>
      <w:r w:rsidR="00584328" w:rsidRPr="00D91BEC">
        <w:rPr>
          <w:rFonts w:cs="Times New Roman"/>
          <w:szCs w:val="28"/>
        </w:rPr>
        <w:softHyphen/>
        <w:t xml:space="preserve">рупцией», которая обращает внимание на необходимость </w:t>
      </w:r>
      <w:proofErr w:type="spellStart"/>
      <w:r w:rsidR="00584328" w:rsidRPr="00D91BEC">
        <w:rPr>
          <w:rFonts w:cs="Times New Roman"/>
          <w:szCs w:val="28"/>
        </w:rPr>
        <w:t>транспарент</w:t>
      </w:r>
      <w:r w:rsidR="00584328" w:rsidRPr="00D91BEC">
        <w:rPr>
          <w:rFonts w:cs="Times New Roman"/>
          <w:szCs w:val="28"/>
        </w:rPr>
        <w:softHyphen/>
        <w:t>ности</w:t>
      </w:r>
      <w:proofErr w:type="spellEnd"/>
      <w:r w:rsidR="00584328" w:rsidRPr="00D91BEC">
        <w:rPr>
          <w:rFonts w:cs="Times New Roman"/>
          <w:szCs w:val="28"/>
        </w:rPr>
        <w:t xml:space="preserve"> бюджетных расходов, ужесточения санкций за коррупционные правонарушения, обеспечения достойного и справедливого вознаграж</w:t>
      </w:r>
      <w:r w:rsidR="00584328" w:rsidRPr="00D91BEC">
        <w:rPr>
          <w:rFonts w:cs="Times New Roman"/>
          <w:szCs w:val="28"/>
        </w:rPr>
        <w:softHyphen/>
        <w:t xml:space="preserve">дения за труд служащих, </w:t>
      </w:r>
      <w:proofErr w:type="spellStart"/>
      <w:r w:rsidR="00584328" w:rsidRPr="00D91BEC">
        <w:rPr>
          <w:rFonts w:cs="Times New Roman"/>
          <w:szCs w:val="28"/>
        </w:rPr>
        <w:t>дебюрократизации</w:t>
      </w:r>
      <w:proofErr w:type="spellEnd"/>
      <w:r w:rsidR="00584328" w:rsidRPr="00D91BEC">
        <w:rPr>
          <w:rFonts w:cs="Times New Roman"/>
          <w:szCs w:val="28"/>
        </w:rPr>
        <w:t xml:space="preserve"> управления и повышения эффективности документооборота;</w:t>
      </w:r>
    </w:p>
    <w:p w:rsidR="00584328" w:rsidRPr="00D91BEC" w:rsidRDefault="00D32EA8" w:rsidP="00D91BEC">
      <w:pPr>
        <w:spacing w:line="240" w:lineRule="auto"/>
        <w:jc w:val="both"/>
        <w:rPr>
          <w:rFonts w:cs="Times New Roman"/>
          <w:szCs w:val="28"/>
        </w:rPr>
      </w:pPr>
      <w:r>
        <w:rPr>
          <w:rFonts w:cs="Times New Roman"/>
          <w:szCs w:val="28"/>
        </w:rPr>
        <w:t>–</w:t>
      </w:r>
      <w:r w:rsidR="00584328" w:rsidRPr="00D91BEC">
        <w:rPr>
          <w:rFonts w:cs="Times New Roman"/>
          <w:szCs w:val="28"/>
        </w:rPr>
        <w:t xml:space="preserve">Резолюция 1703 от 27 января 2010 г. «Коррупция в судах». ПАСЕ подчеркивает, что независимый, беспристрастный и неподкупный суд </w:t>
      </w:r>
      <w:proofErr w:type="gramStart"/>
      <w:r>
        <w:rPr>
          <w:rFonts w:cs="Times New Roman"/>
          <w:szCs w:val="28"/>
        </w:rPr>
        <w:t>–</w:t>
      </w:r>
      <w:r w:rsidR="00584328" w:rsidRPr="00D91BEC">
        <w:rPr>
          <w:rFonts w:cs="Times New Roman"/>
          <w:szCs w:val="28"/>
        </w:rPr>
        <w:t>о</w:t>
      </w:r>
      <w:proofErr w:type="gramEnd"/>
      <w:r w:rsidR="00584328" w:rsidRPr="00D91BEC">
        <w:rPr>
          <w:rFonts w:cs="Times New Roman"/>
          <w:szCs w:val="28"/>
        </w:rPr>
        <w:t>снова эффективной борьбы с коррупцией и важнейшая гаран</w:t>
      </w:r>
      <w:r w:rsidR="00584328" w:rsidRPr="00D91BEC">
        <w:rPr>
          <w:rFonts w:cs="Times New Roman"/>
          <w:szCs w:val="28"/>
        </w:rPr>
        <w:softHyphen/>
        <w:t>тия демократической государственности. Отсюда задача: обеспечить судьям достойный социальный статус, внедрить профессиональные и этические стандарты судейского сообщества, обеспечить прозрач</w:t>
      </w:r>
      <w:r w:rsidR="00584328" w:rsidRPr="00D91BEC">
        <w:rPr>
          <w:rFonts w:cs="Times New Roman"/>
          <w:szCs w:val="28"/>
        </w:rPr>
        <w:softHyphen/>
        <w:t>ность решения кадровых вопросов, принять меры по повышению авто</w:t>
      </w:r>
      <w:r w:rsidR="00584328" w:rsidRPr="00D91BEC">
        <w:rPr>
          <w:rFonts w:cs="Times New Roman"/>
          <w:szCs w:val="28"/>
        </w:rPr>
        <w:softHyphen/>
        <w:t>ритета судебной власти.</w:t>
      </w:r>
    </w:p>
    <w:p w:rsidR="00584328" w:rsidRPr="00D91BEC" w:rsidRDefault="00584328" w:rsidP="00D91BEC">
      <w:pPr>
        <w:spacing w:line="240" w:lineRule="auto"/>
        <w:jc w:val="both"/>
        <w:rPr>
          <w:rFonts w:cs="Times New Roman"/>
          <w:szCs w:val="28"/>
        </w:rPr>
      </w:pPr>
      <w:r w:rsidRPr="00D91BEC">
        <w:rPr>
          <w:rFonts w:cs="Times New Roman"/>
          <w:szCs w:val="28"/>
        </w:rPr>
        <w:t>В октябре 2013 г. депутаты Европарламента поддержали инициа</w:t>
      </w:r>
      <w:r w:rsidRPr="00D91BEC">
        <w:rPr>
          <w:rFonts w:cs="Times New Roman"/>
          <w:szCs w:val="28"/>
        </w:rPr>
        <w:softHyphen/>
        <w:t xml:space="preserve">тиву создания Европейского офиса общественного прокурора </w:t>
      </w:r>
      <w:proofErr w:type="gramStart"/>
      <w:r w:rsidR="00D32EA8">
        <w:rPr>
          <w:rFonts w:cs="Times New Roman"/>
          <w:szCs w:val="28"/>
        </w:rPr>
        <w:t>–</w:t>
      </w:r>
      <w:r w:rsidRPr="00D91BEC">
        <w:rPr>
          <w:rFonts w:cs="Times New Roman"/>
          <w:szCs w:val="28"/>
        </w:rPr>
        <w:t>н</w:t>
      </w:r>
      <w:proofErr w:type="gramEnd"/>
      <w:r w:rsidRPr="00D91BEC">
        <w:rPr>
          <w:rFonts w:cs="Times New Roman"/>
          <w:szCs w:val="28"/>
        </w:rPr>
        <w:t>овой структуры по борьбе с хищениями и нецелевым расходованием средств из бюджета ЕС. В состав европейской прокуратуры должны войти про</w:t>
      </w:r>
      <w:r w:rsidRPr="00D91BEC">
        <w:rPr>
          <w:rFonts w:cs="Times New Roman"/>
          <w:szCs w:val="28"/>
        </w:rPr>
        <w:softHyphen/>
        <w:t>курор и четыре заместителя, которые будут работать в головном офисе, предположительно в Брюсселе. Работу на местах будут выполнять так называемые прокуроры-делегаты, которые будут назначаться из числа сотрудников национальной прокуратуры.</w:t>
      </w:r>
    </w:p>
    <w:p w:rsidR="00584328" w:rsidRPr="00D91BEC" w:rsidRDefault="00584328" w:rsidP="00D91BEC">
      <w:pPr>
        <w:spacing w:line="240" w:lineRule="auto"/>
        <w:jc w:val="both"/>
        <w:rPr>
          <w:rFonts w:cs="Times New Roman"/>
          <w:szCs w:val="28"/>
        </w:rPr>
      </w:pPr>
      <w:r w:rsidRPr="00D91BEC">
        <w:rPr>
          <w:rFonts w:cs="Times New Roman"/>
          <w:szCs w:val="28"/>
        </w:rPr>
        <w:t xml:space="preserve">Группа государств по борьбе с </w:t>
      </w:r>
      <w:proofErr w:type="spellStart"/>
      <w:r w:rsidRPr="00D91BEC">
        <w:rPr>
          <w:rFonts w:cs="Times New Roman"/>
          <w:szCs w:val="28"/>
        </w:rPr>
        <w:t>коррупциуй</w:t>
      </w:r>
      <w:proofErr w:type="spellEnd"/>
      <w:r w:rsidRPr="00D91BEC">
        <w:rPr>
          <w:rFonts w:cs="Times New Roman"/>
          <w:szCs w:val="28"/>
        </w:rPr>
        <w:t xml:space="preserve"> (GRECO). Полномочия группы довольно значимы </w:t>
      </w:r>
      <w:proofErr w:type="gramStart"/>
      <w:r w:rsidR="00D32EA8">
        <w:rPr>
          <w:rFonts w:cs="Times New Roman"/>
          <w:szCs w:val="28"/>
        </w:rPr>
        <w:t>–</w:t>
      </w:r>
      <w:r w:rsidRPr="00D91BEC">
        <w:rPr>
          <w:rFonts w:cs="Times New Roman"/>
          <w:szCs w:val="28"/>
        </w:rPr>
        <w:t>к</w:t>
      </w:r>
      <w:proofErr w:type="gramEnd"/>
      <w:r w:rsidRPr="00D91BEC">
        <w:rPr>
          <w:rFonts w:cs="Times New Roman"/>
          <w:szCs w:val="28"/>
        </w:rPr>
        <w:t xml:space="preserve">онтрольное, организационное, </w:t>
      </w:r>
      <w:proofErr w:type="spellStart"/>
      <w:r w:rsidRPr="00D91BEC">
        <w:rPr>
          <w:rFonts w:cs="Times New Roman"/>
          <w:szCs w:val="28"/>
        </w:rPr>
        <w:t>анали</w:t>
      </w:r>
      <w:proofErr w:type="spellEnd"/>
      <w:r w:rsidRPr="00D91BEC">
        <w:rPr>
          <w:rFonts w:cs="Times New Roman"/>
          <w:szCs w:val="28"/>
        </w:rPr>
        <w:t xml:space="preserve">- Группа государств по борьбе с </w:t>
      </w:r>
      <w:proofErr w:type="spellStart"/>
      <w:r w:rsidRPr="00D91BEC">
        <w:rPr>
          <w:rFonts w:cs="Times New Roman"/>
          <w:szCs w:val="28"/>
        </w:rPr>
        <w:t>коррупциуй</w:t>
      </w:r>
      <w:proofErr w:type="spellEnd"/>
      <w:r w:rsidRPr="00D91BEC">
        <w:rPr>
          <w:rFonts w:cs="Times New Roman"/>
          <w:szCs w:val="28"/>
        </w:rPr>
        <w:t xml:space="preserve"> (GRECO). Полномочия группы довольно значимы </w:t>
      </w:r>
      <w:proofErr w:type="gramStart"/>
      <w:r w:rsidR="00D32EA8">
        <w:rPr>
          <w:rFonts w:cs="Times New Roman"/>
          <w:szCs w:val="28"/>
        </w:rPr>
        <w:t>–</w:t>
      </w:r>
      <w:r w:rsidRPr="00D91BEC">
        <w:rPr>
          <w:rFonts w:cs="Times New Roman"/>
          <w:szCs w:val="28"/>
        </w:rPr>
        <w:t>к</w:t>
      </w:r>
      <w:proofErr w:type="gramEnd"/>
      <w:r w:rsidRPr="00D91BEC">
        <w:rPr>
          <w:rFonts w:cs="Times New Roman"/>
          <w:szCs w:val="28"/>
        </w:rPr>
        <w:t>онтрольное, организационное, анали</w:t>
      </w:r>
      <w:r w:rsidRPr="00D91BEC">
        <w:rPr>
          <w:rFonts w:cs="Times New Roman"/>
          <w:szCs w:val="28"/>
        </w:rPr>
        <w:softHyphen/>
        <w:t>тическое и информационное обеспечение реализации антикоррупци</w:t>
      </w:r>
      <w:r w:rsidRPr="00D91BEC">
        <w:rPr>
          <w:rFonts w:cs="Times New Roman"/>
          <w:szCs w:val="28"/>
        </w:rPr>
        <w:softHyphen/>
        <w:t>онной политики ЕС. Более конкретно в научно-доктринальной редак</w:t>
      </w:r>
      <w:r w:rsidRPr="00D91BEC">
        <w:rPr>
          <w:rFonts w:cs="Times New Roman"/>
          <w:szCs w:val="28"/>
        </w:rPr>
        <w:softHyphen/>
        <w:t xml:space="preserve">ции это: а) оценка степени возможного ограничения иммунитетов определенных категорий лиц (служащих, </w:t>
      </w:r>
      <w:r w:rsidRPr="00D91BEC">
        <w:rPr>
          <w:rFonts w:cs="Times New Roman"/>
          <w:szCs w:val="28"/>
        </w:rPr>
        <w:lastRenderedPageBreak/>
        <w:t xml:space="preserve">депутатов, должностных лиц международных структур), б) совершенствование антикоррупционной деятельности государственных структур управления, в) оптимизация </w:t>
      </w:r>
      <w:proofErr w:type="spellStart"/>
      <w:r w:rsidRPr="00D91BEC">
        <w:rPr>
          <w:rFonts w:cs="Times New Roman"/>
          <w:szCs w:val="28"/>
        </w:rPr>
        <w:t>санкционной</w:t>
      </w:r>
      <w:proofErr w:type="spellEnd"/>
      <w:r w:rsidRPr="00D91BEC">
        <w:rPr>
          <w:rFonts w:cs="Times New Roman"/>
          <w:szCs w:val="28"/>
        </w:rPr>
        <w:t xml:space="preserve"> составляющей налогового, финансового, таможенного, административного и других отраслей права, г) выявление, арест и конфискация коррупционных доходов, д) борьба с отмыванием неза</w:t>
      </w:r>
      <w:r w:rsidRPr="00D91BEC">
        <w:rPr>
          <w:rFonts w:cs="Times New Roman"/>
          <w:szCs w:val="28"/>
        </w:rPr>
        <w:softHyphen/>
        <w:t>конных доходов, их изъятие и конфискация, разрушение схем легали</w:t>
      </w:r>
      <w:r w:rsidRPr="00D91BEC">
        <w:rPr>
          <w:rFonts w:cs="Times New Roman"/>
          <w:szCs w:val="28"/>
        </w:rPr>
        <w:softHyphen/>
        <w:t>зации</w:t>
      </w:r>
      <w:proofErr w:type="gramStart"/>
      <w:r w:rsidRPr="00D91BEC">
        <w:rPr>
          <w:rFonts w:cs="Times New Roman"/>
          <w:szCs w:val="28"/>
        </w:rPr>
        <w:t>1</w:t>
      </w:r>
      <w:proofErr w:type="gramEnd"/>
      <w:r w:rsidRPr="00D91BEC">
        <w:rPr>
          <w:rFonts w:cs="Times New Roman"/>
          <w:szCs w:val="28"/>
        </w:rPr>
        <w:t>.</w:t>
      </w:r>
    </w:p>
    <w:p w:rsidR="00584328" w:rsidRPr="00D91BEC" w:rsidRDefault="00584328" w:rsidP="00D91BEC">
      <w:pPr>
        <w:spacing w:line="240" w:lineRule="auto"/>
        <w:jc w:val="both"/>
        <w:rPr>
          <w:rFonts w:cs="Times New Roman"/>
          <w:szCs w:val="28"/>
        </w:rPr>
      </w:pPr>
      <w:r w:rsidRPr="00D91BEC">
        <w:rPr>
          <w:rFonts w:cs="Times New Roman"/>
          <w:szCs w:val="28"/>
        </w:rPr>
        <w:t>Работа GRECO поделена на тематические циклы (раунды оценки). В рамках каждого из них исследуется определенный блок вопросов, объединенных общей тематикой по наиболее важным аспектам анти</w:t>
      </w:r>
      <w:r w:rsidRPr="00D91BEC">
        <w:rPr>
          <w:rFonts w:cs="Times New Roman"/>
          <w:szCs w:val="28"/>
        </w:rPr>
        <w:softHyphen/>
        <w:t>коррупционной деятельности. Формы работы: проведение взаимных экспертных оценок с осуществлением визитов для предметного изуче</w:t>
      </w:r>
      <w:r w:rsidRPr="00D91BEC">
        <w:rPr>
          <w:rFonts w:cs="Times New Roman"/>
          <w:szCs w:val="28"/>
        </w:rPr>
        <w:softHyphen/>
        <w:t>ния ситуации с коррупцией в оцениваемой стране, подготовка оце</w:t>
      </w:r>
      <w:r w:rsidRPr="00D91BEC">
        <w:rPr>
          <w:rFonts w:cs="Times New Roman"/>
          <w:szCs w:val="28"/>
        </w:rPr>
        <w:softHyphen/>
        <w:t>ночных докладов, рекомендации законодательного, институциональ</w:t>
      </w:r>
      <w:r w:rsidRPr="00D91BEC">
        <w:rPr>
          <w:rFonts w:cs="Times New Roman"/>
          <w:szCs w:val="28"/>
        </w:rPr>
        <w:softHyphen/>
        <w:t>ного и практического характера. По инициативе GRECO исследуются вопросы финансирования политических партий, практики пожертво</w:t>
      </w:r>
      <w:r w:rsidRPr="00D91BEC">
        <w:rPr>
          <w:rFonts w:cs="Times New Roman"/>
          <w:szCs w:val="28"/>
        </w:rPr>
        <w:softHyphen/>
        <w:t>ваний в натуральной форме; действенность мер по исключению предо</w:t>
      </w:r>
      <w:r w:rsidRPr="00D91BEC">
        <w:rPr>
          <w:rFonts w:cs="Times New Roman"/>
          <w:szCs w:val="28"/>
        </w:rPr>
        <w:softHyphen/>
        <w:t>ставления политическим партиям займов в обход легитимных правил финансирования; обеспечения независимого аудита политических пар</w:t>
      </w:r>
      <w:r w:rsidRPr="00D91BEC">
        <w:rPr>
          <w:rFonts w:cs="Times New Roman"/>
          <w:szCs w:val="28"/>
        </w:rPr>
        <w:softHyphen/>
        <w:t>тий.</w:t>
      </w:r>
    </w:p>
    <w:p w:rsidR="00584328" w:rsidRPr="00D91BEC" w:rsidRDefault="00584328" w:rsidP="00D91BEC">
      <w:pPr>
        <w:spacing w:line="240" w:lineRule="auto"/>
        <w:jc w:val="both"/>
        <w:rPr>
          <w:rFonts w:cs="Times New Roman"/>
          <w:szCs w:val="28"/>
        </w:rPr>
      </w:pPr>
      <w:r w:rsidRPr="00D91BEC">
        <w:rPr>
          <w:rFonts w:cs="Times New Roman"/>
          <w:szCs w:val="28"/>
        </w:rPr>
        <w:t>В отношении нашей страны Группа провела два оценочных раунда, рекомендации которого реализованы практически полностью. Недавно завершился третий раунд по темам «Криминализация преступных дея</w:t>
      </w:r>
      <w:r w:rsidRPr="00D91BEC">
        <w:rPr>
          <w:rFonts w:cs="Times New Roman"/>
          <w:szCs w:val="28"/>
        </w:rPr>
        <w:softHyphen/>
        <w:t>ний» и «Прозрачность финансирования политических партий». Удов</w:t>
      </w:r>
      <w:r w:rsidRPr="00D91BEC">
        <w:rPr>
          <w:rFonts w:cs="Times New Roman"/>
          <w:szCs w:val="28"/>
        </w:rPr>
        <w:softHyphen/>
        <w:t>летворительно выполнены или приняты удовлетворительные меры по одиннадцати из двадцати одной рекомендации. Десять других реко</w:t>
      </w:r>
      <w:r w:rsidRPr="00D91BEC">
        <w:rPr>
          <w:rFonts w:cs="Times New Roman"/>
          <w:szCs w:val="28"/>
        </w:rPr>
        <w:softHyphen/>
        <w:t>мендаций выполнены частично, особенно в части нейтрализации прак</w:t>
      </w:r>
      <w:r w:rsidRPr="00D91BEC">
        <w:rPr>
          <w:rFonts w:cs="Times New Roman"/>
          <w:szCs w:val="28"/>
        </w:rPr>
        <w:softHyphen/>
        <w:t>тики коммерческого подкупа, торговли влиянием, сторонних выгодо</w:t>
      </w:r>
      <w:r w:rsidRPr="00D91BEC">
        <w:rPr>
          <w:rFonts w:cs="Times New Roman"/>
          <w:szCs w:val="28"/>
        </w:rPr>
        <w:softHyphen/>
        <w:t>приобретателей, прозрачности политического финансирования. Сейчас начата подготовка к четвертому раунду. Он коснется анализа коррум</w:t>
      </w:r>
      <w:r w:rsidRPr="00D91BEC">
        <w:rPr>
          <w:rFonts w:cs="Times New Roman"/>
          <w:szCs w:val="28"/>
        </w:rPr>
        <w:softHyphen/>
        <w:t>пированности парламентариев, судей и прокуроров. Если же рекомен</w:t>
      </w:r>
      <w:r w:rsidRPr="00D91BEC">
        <w:rPr>
          <w:rFonts w:cs="Times New Roman"/>
          <w:szCs w:val="28"/>
        </w:rPr>
        <w:softHyphen/>
        <w:t>дации третьего раунда не будут исполнены, что в отношении нашей страны будут предприняты санкции, вплоть до направления в Россию специальной европейской миссии международных контролеров.</w:t>
      </w:r>
    </w:p>
    <w:p w:rsidR="00584328" w:rsidRPr="00D91BEC" w:rsidRDefault="00584328" w:rsidP="00D91BEC">
      <w:pPr>
        <w:spacing w:line="240" w:lineRule="auto"/>
        <w:jc w:val="both"/>
        <w:rPr>
          <w:rFonts w:cs="Times New Roman"/>
          <w:szCs w:val="28"/>
        </w:rPr>
      </w:pPr>
      <w:r w:rsidRPr="00D91BEC">
        <w:rPr>
          <w:rFonts w:cs="Times New Roman"/>
          <w:szCs w:val="28"/>
        </w:rPr>
        <w:t>Содружество независимых государств (СНГ). В отличие от других регионов мира на пространстве государств, возникших на территории бывшего СССР, специальный международно-правовой механизм проти</w:t>
      </w:r>
      <w:r w:rsidRPr="00D91BEC">
        <w:rPr>
          <w:rFonts w:cs="Times New Roman"/>
          <w:szCs w:val="28"/>
        </w:rPr>
        <w:softHyphen/>
        <w:t>водействия коррупции только формируется.</w:t>
      </w:r>
    </w:p>
    <w:p w:rsidR="00584328" w:rsidRPr="00D91BEC" w:rsidRDefault="00584328" w:rsidP="00D91BEC">
      <w:pPr>
        <w:spacing w:line="240" w:lineRule="auto"/>
        <w:jc w:val="both"/>
        <w:rPr>
          <w:rFonts w:cs="Times New Roman"/>
          <w:szCs w:val="28"/>
        </w:rPr>
      </w:pPr>
      <w:r w:rsidRPr="00D91BEC">
        <w:rPr>
          <w:rFonts w:cs="Times New Roman"/>
          <w:szCs w:val="28"/>
        </w:rPr>
        <w:t>Работа на уровне СНГ осуществляется в рамках имеющихся дого</w:t>
      </w:r>
      <w:r w:rsidRPr="00D91BEC">
        <w:rPr>
          <w:rFonts w:cs="Times New Roman"/>
          <w:szCs w:val="28"/>
        </w:rPr>
        <w:softHyphen/>
        <w:t>воров по вопросам борьбы с преступностью в целом. Специаль</w:t>
      </w:r>
      <w:r w:rsidRPr="00D91BEC">
        <w:rPr>
          <w:rFonts w:cs="Times New Roman"/>
          <w:szCs w:val="28"/>
        </w:rPr>
        <w:softHyphen/>
        <w:t>ное же соглашение о сотрудничество в борьбе с коррупцией пока не принято. Действуют лишь модельные законы, принятые Межпар</w:t>
      </w:r>
      <w:r w:rsidRPr="00D91BEC">
        <w:rPr>
          <w:rFonts w:cs="Times New Roman"/>
          <w:szCs w:val="28"/>
        </w:rPr>
        <w:softHyphen/>
        <w:t xml:space="preserve">ламентской Ассамблеей государств </w:t>
      </w:r>
      <w:proofErr w:type="gramStart"/>
      <w:r w:rsidR="00D32EA8">
        <w:rPr>
          <w:rFonts w:cs="Times New Roman"/>
          <w:szCs w:val="28"/>
        </w:rPr>
        <w:t>–</w:t>
      </w:r>
      <w:r w:rsidRPr="00D91BEC">
        <w:rPr>
          <w:rFonts w:cs="Times New Roman"/>
          <w:szCs w:val="28"/>
        </w:rPr>
        <w:t>у</w:t>
      </w:r>
      <w:proofErr w:type="gramEnd"/>
      <w:r w:rsidRPr="00D91BEC">
        <w:rPr>
          <w:rFonts w:cs="Times New Roman"/>
          <w:szCs w:val="28"/>
        </w:rPr>
        <w:t>частников СНГ: «О противо</w:t>
      </w:r>
      <w:r w:rsidRPr="00D91BEC">
        <w:rPr>
          <w:rFonts w:cs="Times New Roman"/>
          <w:szCs w:val="28"/>
        </w:rPr>
        <w:softHyphen/>
        <w:t>действии легализации (отмыванию) доходов, полученных незакон</w:t>
      </w:r>
      <w:r w:rsidRPr="00D91BEC">
        <w:rPr>
          <w:rFonts w:cs="Times New Roman"/>
          <w:szCs w:val="28"/>
        </w:rPr>
        <w:softHyphen/>
        <w:t xml:space="preserve">ным путем» от 8 декабря 1998 г.; «О борьбе с коррупцией» от 3 апреля 1999 г.; «Основы законодательства об антикоррупционной политике» от 15 ноября 2003 г.; «О противодействии </w:t>
      </w:r>
      <w:r w:rsidRPr="00D91BEC">
        <w:rPr>
          <w:rFonts w:cs="Times New Roman"/>
          <w:szCs w:val="28"/>
        </w:rPr>
        <w:lastRenderedPageBreak/>
        <w:t>коррупции» от 25 ноября 2008 г. Свою организующую роль играют Рекомендации междуна</w:t>
      </w:r>
      <w:r w:rsidRPr="00D91BEC">
        <w:rPr>
          <w:rFonts w:cs="Times New Roman"/>
          <w:szCs w:val="28"/>
        </w:rPr>
        <w:softHyphen/>
        <w:t xml:space="preserve">родной конференции «О законодательном опыте противодействия коррупции», состоявшейся под эгидой Межпарламентской Ассамблеи государств </w:t>
      </w:r>
      <w:proofErr w:type="gramStart"/>
      <w:r w:rsidR="00D32EA8">
        <w:rPr>
          <w:rFonts w:cs="Times New Roman"/>
          <w:szCs w:val="28"/>
        </w:rPr>
        <w:t>–</w:t>
      </w:r>
      <w:r w:rsidRPr="00D91BEC">
        <w:rPr>
          <w:rFonts w:cs="Times New Roman"/>
          <w:szCs w:val="28"/>
        </w:rPr>
        <w:t>у</w:t>
      </w:r>
      <w:proofErr w:type="gramEnd"/>
      <w:r w:rsidRPr="00D91BEC">
        <w:rPr>
          <w:rFonts w:cs="Times New Roman"/>
          <w:szCs w:val="28"/>
        </w:rPr>
        <w:t>частников СНГ в Санкт-Петербурге 19 февраля 2010 г. В указанных документах закреплено понятие коррупции, сформули</w:t>
      </w:r>
      <w:r w:rsidRPr="00D91BEC">
        <w:rPr>
          <w:rFonts w:cs="Times New Roman"/>
          <w:szCs w:val="28"/>
        </w:rPr>
        <w:softHyphen/>
        <w:t>рованы принципы противодействия коррупции, проанализированы основные формы ответственности за коррупционные правонарушения и их эффективность, обозначены методы и ресурсы оказания информа</w:t>
      </w:r>
      <w:r w:rsidRPr="00D91BEC">
        <w:rPr>
          <w:rFonts w:cs="Times New Roman"/>
          <w:szCs w:val="28"/>
        </w:rPr>
        <w:softHyphen/>
        <w:t>ционной и правовой помощи по расследуемым коррупционным делам.</w:t>
      </w:r>
    </w:p>
    <w:p w:rsidR="00584328" w:rsidRPr="00D91BEC" w:rsidRDefault="00584328" w:rsidP="00D91BEC">
      <w:pPr>
        <w:spacing w:line="240" w:lineRule="auto"/>
        <w:jc w:val="both"/>
        <w:rPr>
          <w:rFonts w:cs="Times New Roman"/>
          <w:szCs w:val="28"/>
        </w:rPr>
      </w:pPr>
      <w:r w:rsidRPr="00D91BEC">
        <w:rPr>
          <w:rFonts w:cs="Times New Roman"/>
          <w:szCs w:val="28"/>
        </w:rPr>
        <w:t>Немало делается по линии совета глав государств СНГ, совета пред</w:t>
      </w:r>
      <w:r w:rsidRPr="00D91BEC">
        <w:rPr>
          <w:rFonts w:cs="Times New Roman"/>
          <w:szCs w:val="28"/>
        </w:rPr>
        <w:softHyphen/>
        <w:t>седателей правительств, совета министров иностранных дел, Исполни</w:t>
      </w:r>
      <w:r w:rsidRPr="00D91BEC">
        <w:rPr>
          <w:rFonts w:cs="Times New Roman"/>
          <w:szCs w:val="28"/>
        </w:rPr>
        <w:softHyphen/>
        <w:t>тельного комитета, двух- и многосторонних отношений правоохрани</w:t>
      </w:r>
      <w:r w:rsidRPr="00D91BEC">
        <w:rPr>
          <w:rFonts w:cs="Times New Roman"/>
          <w:szCs w:val="28"/>
        </w:rPr>
        <w:softHyphen/>
        <w:t>тельных органов (прокуратур, органов внутренних дел, следственных комитетов, спецслужб, контрольно-счетных органов). Широко практи</w:t>
      </w:r>
      <w:r w:rsidRPr="00D91BEC">
        <w:rPr>
          <w:rFonts w:cs="Times New Roman"/>
          <w:szCs w:val="28"/>
        </w:rPr>
        <w:softHyphen/>
        <w:t>куется обмен опытом и информацией.</w:t>
      </w:r>
    </w:p>
    <w:p w:rsidR="00584328" w:rsidRPr="00D91BEC" w:rsidRDefault="00584328" w:rsidP="00D91BEC">
      <w:pPr>
        <w:spacing w:line="240" w:lineRule="auto"/>
        <w:jc w:val="both"/>
        <w:rPr>
          <w:rFonts w:cs="Times New Roman"/>
          <w:szCs w:val="28"/>
        </w:rPr>
      </w:pPr>
      <w:r w:rsidRPr="00D91BEC">
        <w:rPr>
          <w:rFonts w:cs="Times New Roman"/>
          <w:szCs w:val="28"/>
        </w:rPr>
        <w:t>Международные некоммерческие организации: научные органи</w:t>
      </w:r>
      <w:r w:rsidRPr="00D91BEC">
        <w:rPr>
          <w:rFonts w:cs="Times New Roman"/>
          <w:szCs w:val="28"/>
        </w:rPr>
        <w:softHyphen/>
        <w:t>зации, информационно-аналитические центры, ради</w:t>
      </w:r>
      <w:proofErr w:type="gramStart"/>
      <w:r w:rsidRPr="00D91BEC">
        <w:rPr>
          <w:rFonts w:cs="Times New Roman"/>
          <w:szCs w:val="28"/>
        </w:rPr>
        <w:t>о-</w:t>
      </w:r>
      <w:proofErr w:type="gramEnd"/>
      <w:r w:rsidRPr="00D91BEC">
        <w:rPr>
          <w:rFonts w:cs="Times New Roman"/>
          <w:szCs w:val="28"/>
        </w:rPr>
        <w:t xml:space="preserve"> и телевещатель</w:t>
      </w:r>
      <w:r w:rsidRPr="00D91BEC">
        <w:rPr>
          <w:rFonts w:cs="Times New Roman"/>
          <w:szCs w:val="28"/>
        </w:rPr>
        <w:softHyphen/>
        <w:t xml:space="preserve">ные компании, социальные сети, фонды. Активные позиции занимают такие структуры, как Международная ассоциация международных антикоррупционных органов </w:t>
      </w:r>
      <w:proofErr w:type="gramStart"/>
      <w:r w:rsidR="00D32EA8">
        <w:rPr>
          <w:rFonts w:cs="Times New Roman"/>
          <w:szCs w:val="28"/>
        </w:rPr>
        <w:t>–</w:t>
      </w:r>
      <w:r w:rsidRPr="00D91BEC">
        <w:rPr>
          <w:rFonts w:cs="Times New Roman"/>
          <w:szCs w:val="28"/>
        </w:rPr>
        <w:t>(</w:t>
      </w:r>
      <w:proofErr w:type="gramEnd"/>
      <w:r w:rsidRPr="00D91BEC">
        <w:rPr>
          <w:rFonts w:cs="Times New Roman"/>
          <w:szCs w:val="28"/>
        </w:rPr>
        <w:t>/ЛАСА) и Международная антикор</w:t>
      </w:r>
      <w:r w:rsidRPr="00D91BEC">
        <w:rPr>
          <w:rFonts w:cs="Times New Roman"/>
          <w:szCs w:val="28"/>
        </w:rPr>
        <w:softHyphen/>
        <w:t xml:space="preserve">рупционная академия </w:t>
      </w:r>
      <w:r w:rsidR="00D32EA8">
        <w:rPr>
          <w:rFonts w:cs="Times New Roman"/>
          <w:szCs w:val="28"/>
        </w:rPr>
        <w:t>–</w:t>
      </w:r>
      <w:proofErr w:type="spellStart"/>
      <w:r w:rsidRPr="00D91BEC">
        <w:rPr>
          <w:rFonts w:cs="Times New Roman"/>
          <w:szCs w:val="28"/>
        </w:rPr>
        <w:t>International</w:t>
      </w:r>
      <w:proofErr w:type="spellEnd"/>
      <w:r w:rsidRPr="00D91BEC">
        <w:rPr>
          <w:rFonts w:cs="Times New Roman"/>
          <w:szCs w:val="28"/>
        </w:rPr>
        <w:t> </w:t>
      </w:r>
      <w:proofErr w:type="spellStart"/>
      <w:r w:rsidRPr="00D91BEC">
        <w:rPr>
          <w:rFonts w:cs="Times New Roman"/>
          <w:szCs w:val="28"/>
        </w:rPr>
        <w:t>Anti-Corruption</w:t>
      </w:r>
      <w:proofErr w:type="spellEnd"/>
      <w:r w:rsidRPr="00D91BEC">
        <w:rPr>
          <w:rFonts w:cs="Times New Roman"/>
          <w:szCs w:val="28"/>
        </w:rPr>
        <w:t> </w:t>
      </w:r>
      <w:proofErr w:type="spellStart"/>
      <w:r w:rsidRPr="00D91BEC">
        <w:rPr>
          <w:rFonts w:cs="Times New Roman"/>
          <w:szCs w:val="28"/>
        </w:rPr>
        <w:t>Academy</w:t>
      </w:r>
      <w:proofErr w:type="spellEnd"/>
      <w:r w:rsidRPr="00D91BEC">
        <w:rPr>
          <w:rFonts w:cs="Times New Roman"/>
          <w:szCs w:val="28"/>
        </w:rPr>
        <w:t> (JACA). Их деятельность (с участием опытных юристов, социологов, политоло</w:t>
      </w:r>
      <w:r w:rsidRPr="00D91BEC">
        <w:rPr>
          <w:rFonts w:cs="Times New Roman"/>
          <w:szCs w:val="28"/>
        </w:rPr>
        <w:softHyphen/>
        <w:t>гов и экспертов-экономистов с опытом научных исследований в сфере антикоррупционной практики) сконцентрирована на научно-исследо</w:t>
      </w:r>
      <w:r w:rsidRPr="00D91BEC">
        <w:rPr>
          <w:rFonts w:cs="Times New Roman"/>
          <w:szCs w:val="28"/>
        </w:rPr>
        <w:softHyphen/>
        <w:t>вательских, информационных и образовательных проектах междуна</w:t>
      </w:r>
      <w:r w:rsidRPr="00D91BEC">
        <w:rPr>
          <w:rFonts w:cs="Times New Roman"/>
          <w:szCs w:val="28"/>
        </w:rPr>
        <w:softHyphen/>
        <w:t>родного уровня. Специалисты предлагают стандартные и индивидуаль</w:t>
      </w:r>
      <w:r w:rsidRPr="00D91BEC">
        <w:rPr>
          <w:rFonts w:cs="Times New Roman"/>
          <w:szCs w:val="28"/>
        </w:rPr>
        <w:softHyphen/>
        <w:t xml:space="preserve">ные тренинги, учебные программы высшего образования, возможности для диалога и сетей, а также соответствующие инструменты борьбы с коррупцией и </w:t>
      </w:r>
      <w:proofErr w:type="spellStart"/>
      <w:r w:rsidRPr="00D91BEC">
        <w:rPr>
          <w:rFonts w:cs="Times New Roman"/>
          <w:szCs w:val="28"/>
        </w:rPr>
        <w:t>бенчмаркинг</w:t>
      </w:r>
      <w:proofErr w:type="spellEnd"/>
      <w:r w:rsidRPr="00D91BEC">
        <w:rPr>
          <w:rFonts w:cs="Times New Roman"/>
          <w:szCs w:val="28"/>
        </w:rPr>
        <w:t>. Тем самым обеспечивается комплексный подход к исследованию проблем коррупции и организации образова</w:t>
      </w:r>
      <w:r w:rsidRPr="00D91BEC">
        <w:rPr>
          <w:rFonts w:cs="Times New Roman"/>
          <w:szCs w:val="28"/>
        </w:rPr>
        <w:softHyphen/>
        <w:t xml:space="preserve">тельных программ по борьбе с коррупцией. Преимущество </w:t>
      </w:r>
      <w:proofErr w:type="gramStart"/>
      <w:r w:rsidR="00D32EA8">
        <w:rPr>
          <w:rFonts w:cs="Times New Roman"/>
          <w:szCs w:val="28"/>
        </w:rPr>
        <w:t>–</w:t>
      </w:r>
      <w:r w:rsidRPr="00D91BEC">
        <w:rPr>
          <w:rFonts w:cs="Times New Roman"/>
          <w:szCs w:val="28"/>
        </w:rPr>
        <w:t>с</w:t>
      </w:r>
      <w:proofErr w:type="gramEnd"/>
      <w:r w:rsidRPr="00D91BEC">
        <w:rPr>
          <w:rFonts w:cs="Times New Roman"/>
          <w:szCs w:val="28"/>
        </w:rPr>
        <w:t>пособ</w:t>
      </w:r>
      <w:r w:rsidRPr="00D91BEC">
        <w:rPr>
          <w:rFonts w:cs="Times New Roman"/>
          <w:szCs w:val="28"/>
        </w:rPr>
        <w:softHyphen/>
        <w:t>ность объединить научно-исследовательский потенциал многих стран и на этой основе обеспечить значительных научно-информационный синергетический эффект.</w:t>
      </w:r>
    </w:p>
    <w:p w:rsidR="00584328" w:rsidRPr="00D91BEC" w:rsidRDefault="00584328" w:rsidP="00D91BEC">
      <w:pPr>
        <w:spacing w:line="240" w:lineRule="auto"/>
        <w:jc w:val="both"/>
        <w:rPr>
          <w:rFonts w:cs="Times New Roman"/>
          <w:szCs w:val="28"/>
        </w:rPr>
      </w:pPr>
      <w:r w:rsidRPr="00D91BEC">
        <w:rPr>
          <w:rFonts w:cs="Times New Roman"/>
          <w:szCs w:val="28"/>
        </w:rPr>
        <w:t xml:space="preserve">Свою позитивную роль играет созданная Правительством </w:t>
      </w:r>
      <w:proofErr w:type="gramStart"/>
      <w:r w:rsidRPr="00D91BEC">
        <w:rPr>
          <w:rFonts w:cs="Times New Roman"/>
          <w:szCs w:val="28"/>
        </w:rPr>
        <w:t>РФ</w:t>
      </w:r>
      <w:proofErr w:type="gramEnd"/>
      <w:r w:rsidRPr="00D91BEC">
        <w:rPr>
          <w:rFonts w:cs="Times New Roman"/>
          <w:szCs w:val="28"/>
        </w:rPr>
        <w:t xml:space="preserve"> посто</w:t>
      </w:r>
      <w:r w:rsidRPr="00D91BEC">
        <w:rPr>
          <w:rFonts w:cs="Times New Roman"/>
          <w:szCs w:val="28"/>
        </w:rPr>
        <w:softHyphen/>
        <w:t>янно действующая делегация России для участия в международных мероприятиях, проводимых под эгидой Конвенции ООН против кор</w:t>
      </w:r>
      <w:r w:rsidRPr="00D91BEC">
        <w:rPr>
          <w:rFonts w:cs="Times New Roman"/>
          <w:szCs w:val="28"/>
        </w:rPr>
        <w:softHyphen/>
        <w:t xml:space="preserve">рупции. Значимое место в этой системе занимает </w:t>
      </w:r>
      <w:proofErr w:type="gramStart"/>
      <w:r w:rsidRPr="00D91BEC">
        <w:rPr>
          <w:rFonts w:cs="Times New Roman"/>
          <w:szCs w:val="28"/>
        </w:rPr>
        <w:t>учрежденный</w:t>
      </w:r>
      <w:proofErr w:type="gramEnd"/>
      <w:r w:rsidRPr="00D91BEC">
        <w:rPr>
          <w:rFonts w:cs="Times New Roman"/>
          <w:szCs w:val="28"/>
        </w:rPr>
        <w:t xml:space="preserve"> по </w:t>
      </w:r>
      <w:proofErr w:type="spellStart"/>
      <w:r w:rsidRPr="00D91BEC">
        <w:rPr>
          <w:rFonts w:cs="Times New Roman"/>
          <w:szCs w:val="28"/>
        </w:rPr>
        <w:t>ини</w:t>
      </w:r>
      <w:proofErr w:type="spellEnd"/>
      <w:r w:rsidRPr="00D91BEC">
        <w:rPr>
          <w:rFonts w:cs="Times New Roman"/>
          <w:szCs w:val="28"/>
        </w:rPr>
        <w:t>-</w:t>
      </w:r>
    </w:p>
    <w:p w:rsidR="00584328" w:rsidRPr="00D91BEC" w:rsidRDefault="00584328" w:rsidP="00D91BEC">
      <w:pPr>
        <w:spacing w:line="240" w:lineRule="auto"/>
        <w:jc w:val="both"/>
        <w:rPr>
          <w:rFonts w:cs="Times New Roman"/>
          <w:szCs w:val="28"/>
        </w:rPr>
      </w:pPr>
      <w:r w:rsidRPr="00D91BEC">
        <w:rPr>
          <w:rFonts w:cs="Times New Roman"/>
          <w:szCs w:val="28"/>
        </w:rPr>
        <w:t xml:space="preserve">Свою позитивную роль играет созданная Правительством </w:t>
      </w:r>
      <w:proofErr w:type="gramStart"/>
      <w:r w:rsidRPr="00D91BEC">
        <w:rPr>
          <w:rFonts w:cs="Times New Roman"/>
          <w:szCs w:val="28"/>
        </w:rPr>
        <w:t>РФ</w:t>
      </w:r>
      <w:proofErr w:type="gramEnd"/>
      <w:r w:rsidRPr="00D91BEC">
        <w:rPr>
          <w:rFonts w:cs="Times New Roman"/>
          <w:szCs w:val="28"/>
        </w:rPr>
        <w:t xml:space="preserve"> посто</w:t>
      </w:r>
      <w:r w:rsidRPr="00D91BEC">
        <w:rPr>
          <w:rFonts w:cs="Times New Roman"/>
          <w:szCs w:val="28"/>
        </w:rPr>
        <w:softHyphen/>
        <w:t>янно действующая делегация России для участия в международных мероприятиях, проводимых под эгидой Конвенции ООН против кор</w:t>
      </w:r>
      <w:r w:rsidRPr="00D91BEC">
        <w:rPr>
          <w:rFonts w:cs="Times New Roman"/>
          <w:szCs w:val="28"/>
        </w:rPr>
        <w:softHyphen/>
        <w:t>рупции. Значимое место в этой системе занимает учрежденный по ини</w:t>
      </w:r>
      <w:r w:rsidRPr="00D91BEC">
        <w:rPr>
          <w:rFonts w:cs="Times New Roman"/>
          <w:szCs w:val="28"/>
        </w:rPr>
        <w:softHyphen/>
        <w:t>циативе МИД России при Генеральной прокуратуре РФ Национальный контактный пункт по обеспечению международного сотрудничества в сфере выявления, арестов, конфискации и возращения в Россию акти</w:t>
      </w:r>
      <w:r w:rsidRPr="00D91BEC">
        <w:rPr>
          <w:rFonts w:cs="Times New Roman"/>
          <w:szCs w:val="28"/>
        </w:rPr>
        <w:softHyphen/>
        <w:t>вов, полученных коррупционным путем.</w:t>
      </w:r>
    </w:p>
    <w:p w:rsidR="00584328" w:rsidRPr="00D91BEC" w:rsidRDefault="00584328" w:rsidP="00D91BEC">
      <w:pPr>
        <w:spacing w:line="240" w:lineRule="auto"/>
        <w:jc w:val="both"/>
        <w:rPr>
          <w:rFonts w:cs="Times New Roman"/>
          <w:szCs w:val="28"/>
        </w:rPr>
      </w:pPr>
      <w:r w:rsidRPr="00D91BEC">
        <w:rPr>
          <w:rFonts w:cs="Times New Roman"/>
          <w:szCs w:val="28"/>
        </w:rPr>
        <w:lastRenderedPageBreak/>
        <w:t>Как видим, в сфере международного сотрудничества и правового обеспечения противодействия коррупции сделано и делается немало. Сложилось достаточно действенное международное антикоррупцион</w:t>
      </w:r>
      <w:r w:rsidRPr="00D91BEC">
        <w:rPr>
          <w:rFonts w:cs="Times New Roman"/>
          <w:szCs w:val="28"/>
        </w:rPr>
        <w:softHyphen/>
        <w:t>ное законодательство, приняты необходимые конвенции, разработаны стратегии, планы и программы, в практику внедряются современные регламенты и процедуры. На основе международных договоренностей устанавливаются рабочие контакты между национальными компетент</w:t>
      </w:r>
      <w:r w:rsidRPr="00D91BEC">
        <w:rPr>
          <w:rFonts w:cs="Times New Roman"/>
          <w:szCs w:val="28"/>
        </w:rPr>
        <w:softHyphen/>
        <w:t>ными органами. Налажен интенсивный взаимный информационный обмен.</w:t>
      </w:r>
    </w:p>
    <w:p w:rsidR="00584328" w:rsidRPr="00D91BEC" w:rsidRDefault="00584328" w:rsidP="00D91BEC">
      <w:pPr>
        <w:spacing w:line="240" w:lineRule="auto"/>
        <w:jc w:val="both"/>
        <w:rPr>
          <w:rFonts w:cs="Times New Roman"/>
          <w:szCs w:val="28"/>
        </w:rPr>
      </w:pPr>
      <w:r w:rsidRPr="00D91BEC">
        <w:rPr>
          <w:rFonts w:cs="Times New Roman"/>
          <w:szCs w:val="28"/>
        </w:rPr>
        <w:t xml:space="preserve">Тем не </w:t>
      </w:r>
      <w:proofErr w:type="gramStart"/>
      <w:r w:rsidRPr="00D91BEC">
        <w:rPr>
          <w:rFonts w:cs="Times New Roman"/>
          <w:szCs w:val="28"/>
        </w:rPr>
        <w:t>менее</w:t>
      </w:r>
      <w:proofErr w:type="gramEnd"/>
      <w:r w:rsidRPr="00D91BEC">
        <w:rPr>
          <w:rFonts w:cs="Times New Roman"/>
          <w:szCs w:val="28"/>
        </w:rPr>
        <w:t xml:space="preserve"> объединение усилий различных государств, в том чис</w:t>
      </w:r>
      <w:r w:rsidRPr="00D91BEC">
        <w:rPr>
          <w:rFonts w:cs="Times New Roman"/>
          <w:szCs w:val="28"/>
        </w:rPr>
        <w:softHyphen/>
        <w:t>ле Российской Федерации, не всегда эффективно, многие антикоррупционные нововведения, реализованные с учетом лучшего зарубежного опыта, кардинально не изменили криминальную ситуацию и не сни</w:t>
      </w:r>
      <w:r w:rsidRPr="00D91BEC">
        <w:rPr>
          <w:rFonts w:cs="Times New Roman"/>
          <w:szCs w:val="28"/>
        </w:rPr>
        <w:softHyphen/>
        <w:t>зили остроту проблемы борьбы с коррупцией. Многое из работающего в других странах и на международном уровне, в том числе профилак</w:t>
      </w:r>
      <w:r w:rsidRPr="00D91BEC">
        <w:rPr>
          <w:rFonts w:cs="Times New Roman"/>
          <w:szCs w:val="28"/>
        </w:rPr>
        <w:softHyphen/>
        <w:t>тического плана, в российских условиях пока оказывается малоэффек</w:t>
      </w:r>
      <w:r w:rsidRPr="00D91BEC">
        <w:rPr>
          <w:rFonts w:cs="Times New Roman"/>
          <w:szCs w:val="28"/>
        </w:rPr>
        <w:softHyphen/>
        <w:t xml:space="preserve">тивным. В результате коррупция не только не теряет свои позиции, </w:t>
      </w:r>
      <w:proofErr w:type="gramStart"/>
      <w:r w:rsidRPr="00D91BEC">
        <w:rPr>
          <w:rFonts w:cs="Times New Roman"/>
          <w:szCs w:val="28"/>
        </w:rPr>
        <w:t>а</w:t>
      </w:r>
      <w:proofErr w:type="gramEnd"/>
      <w:r w:rsidRPr="00D91BEC">
        <w:rPr>
          <w:rFonts w:cs="Times New Roman"/>
          <w:szCs w:val="28"/>
        </w:rPr>
        <w:t xml:space="preserve"> наоборот, по некоторым позициям даже усиливает свое давление. Объемы мирового коррупционного рынка растут и давно превысили 1 </w:t>
      </w:r>
      <w:proofErr w:type="gramStart"/>
      <w:r w:rsidRPr="00D91BEC">
        <w:rPr>
          <w:rFonts w:cs="Times New Roman"/>
          <w:szCs w:val="28"/>
        </w:rPr>
        <w:t>трлн</w:t>
      </w:r>
      <w:proofErr w:type="gramEnd"/>
      <w:r w:rsidRPr="00D91BEC">
        <w:rPr>
          <w:rFonts w:cs="Times New Roman"/>
          <w:szCs w:val="28"/>
        </w:rPr>
        <w:t xml:space="preserve"> долл1. На европейском континенте коррупция ежегодно наносит ущерб на 120 </w:t>
      </w:r>
      <w:proofErr w:type="gramStart"/>
      <w:r w:rsidRPr="00D91BEC">
        <w:rPr>
          <w:rFonts w:cs="Times New Roman"/>
          <w:szCs w:val="28"/>
        </w:rPr>
        <w:t>млрд</w:t>
      </w:r>
      <w:proofErr w:type="gramEnd"/>
      <w:r w:rsidRPr="00D91BEC">
        <w:rPr>
          <w:rFonts w:cs="Times New Roman"/>
          <w:szCs w:val="28"/>
        </w:rPr>
        <w:t xml:space="preserve"> евро, подрывает доверие граждан к демократиче</w:t>
      </w:r>
      <w:r w:rsidRPr="00D91BEC">
        <w:rPr>
          <w:rFonts w:cs="Times New Roman"/>
          <w:szCs w:val="28"/>
        </w:rPr>
        <w:softHyphen/>
        <w:t>ским институтам власти, наносит ощутимые удары по национальным экономикам и лишает государства крупных налоговых поступлений. Предпринимаемых же усилий по противодействию коррупции пока недостаточно.</w:t>
      </w:r>
    </w:p>
    <w:p w:rsidR="00584328" w:rsidRPr="00D91BEC" w:rsidRDefault="00584328" w:rsidP="00D91BEC">
      <w:pPr>
        <w:spacing w:line="240" w:lineRule="auto"/>
        <w:jc w:val="both"/>
        <w:rPr>
          <w:rFonts w:cs="Times New Roman"/>
          <w:szCs w:val="28"/>
        </w:rPr>
      </w:pPr>
    </w:p>
    <w:p w:rsidR="00584328" w:rsidRPr="00D91BEC" w:rsidRDefault="00584328" w:rsidP="00D91BEC">
      <w:pPr>
        <w:spacing w:line="240" w:lineRule="auto"/>
        <w:jc w:val="both"/>
        <w:rPr>
          <w:rFonts w:cs="Times New Roman"/>
          <w:szCs w:val="28"/>
        </w:rPr>
      </w:pPr>
      <w:r w:rsidRPr="00D91BEC">
        <w:rPr>
          <w:rFonts w:cs="Times New Roman"/>
          <w:szCs w:val="28"/>
        </w:rPr>
        <w:br w:type="page"/>
      </w:r>
    </w:p>
    <w:p w:rsidR="005627BA" w:rsidRPr="00B80E03" w:rsidRDefault="00B80E03" w:rsidP="00B80E03">
      <w:pPr>
        <w:spacing w:line="240" w:lineRule="auto"/>
        <w:ind w:firstLine="0"/>
        <w:jc w:val="center"/>
        <w:rPr>
          <w:rFonts w:cs="Times New Roman"/>
          <w:b/>
          <w:szCs w:val="28"/>
        </w:rPr>
      </w:pPr>
      <w:r w:rsidRPr="00B80E03">
        <w:rPr>
          <w:rFonts w:cs="Times New Roman"/>
          <w:b/>
          <w:szCs w:val="28"/>
        </w:rPr>
        <w:lastRenderedPageBreak/>
        <w:t>2</w:t>
      </w:r>
      <w:r w:rsidR="00584328" w:rsidRPr="00B80E03">
        <w:rPr>
          <w:rFonts w:cs="Times New Roman"/>
          <w:b/>
          <w:szCs w:val="28"/>
        </w:rPr>
        <w:t xml:space="preserve">. </w:t>
      </w:r>
      <w:r w:rsidR="005627BA" w:rsidRPr="00B80E03">
        <w:rPr>
          <w:rFonts w:cs="Times New Roman"/>
          <w:b/>
          <w:szCs w:val="28"/>
        </w:rPr>
        <w:t>Антикоррупционное сотрудничество</w:t>
      </w:r>
    </w:p>
    <w:p w:rsidR="00B80E03" w:rsidRDefault="00B80E03" w:rsidP="00D91BEC">
      <w:pPr>
        <w:spacing w:line="240" w:lineRule="auto"/>
        <w:jc w:val="both"/>
        <w:rPr>
          <w:rFonts w:cs="Times New Roman"/>
          <w:szCs w:val="28"/>
        </w:rPr>
      </w:pPr>
    </w:p>
    <w:p w:rsidR="005627BA" w:rsidRPr="00D91BEC" w:rsidRDefault="005627BA" w:rsidP="00D91BEC">
      <w:pPr>
        <w:spacing w:line="240" w:lineRule="auto"/>
        <w:jc w:val="both"/>
        <w:rPr>
          <w:rFonts w:cs="Times New Roman"/>
          <w:szCs w:val="28"/>
        </w:rPr>
      </w:pPr>
      <w:r w:rsidRPr="00D91BEC">
        <w:rPr>
          <w:rFonts w:cs="Times New Roman"/>
          <w:szCs w:val="28"/>
        </w:rPr>
        <w:t>Последовательно выступаем за укрепление сотрудничества госуда</w:t>
      </w:r>
      <w:proofErr w:type="gramStart"/>
      <w:r w:rsidRPr="00D91BEC">
        <w:rPr>
          <w:rFonts w:cs="Times New Roman"/>
          <w:szCs w:val="28"/>
        </w:rPr>
        <w:t>рств в д</w:t>
      </w:r>
      <w:proofErr w:type="gramEnd"/>
      <w:r w:rsidRPr="00D91BEC">
        <w:rPr>
          <w:rFonts w:cs="Times New Roman"/>
          <w:szCs w:val="28"/>
        </w:rPr>
        <w:t>еле противодействия коррупции при центральной координирующей роли Организации Объединенных Наций и на основе Конвенции ООН против коррупции (КПК). Россия в числе первых присоединилась к КПК 9 декабря 2003 г. – в день ее открытия к подписанию, который ежегодно отмечается как Международный день борьбы с коррупцией, – и ратифицировала 8 марта 2006 г. (ратификационная грамота сдана на хранение Генеральному секретарю ООН 9 мая 2006 г.). Наша страна успешно прошла первый и второй циклы обзора хода осуществления Конвенции, охватывающие проблематики предупреждения коррупции, криминализации коррупционных преступлений, международного сотрудничества и возвращения активов.</w:t>
      </w:r>
    </w:p>
    <w:p w:rsidR="005627BA" w:rsidRPr="00D91BEC" w:rsidRDefault="005627BA" w:rsidP="00D91BEC">
      <w:pPr>
        <w:spacing w:line="240" w:lineRule="auto"/>
        <w:jc w:val="both"/>
        <w:rPr>
          <w:rFonts w:cs="Times New Roman"/>
          <w:szCs w:val="28"/>
        </w:rPr>
      </w:pPr>
      <w:r w:rsidRPr="00D91BEC">
        <w:rPr>
          <w:rFonts w:cs="Times New Roman"/>
          <w:szCs w:val="28"/>
        </w:rPr>
        <w:t>2-4 июня 2021 г. состоялась специальная сессия Генеральной Ассамбл</w:t>
      </w:r>
      <w:proofErr w:type="gramStart"/>
      <w:r w:rsidRPr="00D91BEC">
        <w:rPr>
          <w:rFonts w:cs="Times New Roman"/>
          <w:szCs w:val="28"/>
        </w:rPr>
        <w:t>еи ОО</w:t>
      </w:r>
      <w:proofErr w:type="gramEnd"/>
      <w:r w:rsidRPr="00D91BEC">
        <w:rPr>
          <w:rFonts w:cs="Times New Roman"/>
          <w:szCs w:val="28"/>
        </w:rPr>
        <w:t xml:space="preserve">Н против коррупции. </w:t>
      </w:r>
      <w:proofErr w:type="gramStart"/>
      <w:r w:rsidRPr="00D91BEC">
        <w:rPr>
          <w:rFonts w:cs="Times New Roman"/>
          <w:szCs w:val="28"/>
        </w:rPr>
        <w:t>В принятой по ее итогам политической декларации отражены российские подходы по таким приоритетным темам, как укрепление международно-правового режима возвращения преступных активов, повышение эффективности международного взаимодействия по вопросам предупреждения коррупции, использование современных технологий для выявления коррупционных правонарушений, антикоррупционное образование и просвещение.</w:t>
      </w:r>
      <w:proofErr w:type="gramEnd"/>
      <w:r w:rsidRPr="00D91BEC">
        <w:rPr>
          <w:rFonts w:cs="Times New Roman"/>
          <w:szCs w:val="28"/>
        </w:rPr>
        <w:t xml:space="preserve"> По инициативе России в декларацию включено положение о необходимости защиты спорта от коррупции посредством координации усилий государств на всеобъемлющей и беспристрастной основе, прежде всего, в рамках ООН, при особом внимании к детско-юношескому спорту.</w:t>
      </w:r>
    </w:p>
    <w:p w:rsidR="005627BA" w:rsidRPr="00D91BEC" w:rsidRDefault="005627BA" w:rsidP="00D91BEC">
      <w:pPr>
        <w:spacing w:line="240" w:lineRule="auto"/>
        <w:jc w:val="both"/>
        <w:rPr>
          <w:rFonts w:cs="Times New Roman"/>
          <w:szCs w:val="28"/>
        </w:rPr>
      </w:pPr>
      <w:r w:rsidRPr="00D91BEC">
        <w:rPr>
          <w:rFonts w:cs="Times New Roman"/>
          <w:szCs w:val="28"/>
        </w:rPr>
        <w:t xml:space="preserve">13-17 декабря 2021 г. состоялась 9-я сессия Конференции государств-участников КПК. По итогам мероприятия было принято восемь резолюций, в числе которых – российская резолюция «О развитии антикоррупционного образования, просвещения и дополнительной профессиональной подготовки». Документ охватывает основные аспекты преподавания </w:t>
      </w:r>
      <w:proofErr w:type="spellStart"/>
      <w:r w:rsidRPr="00D91BEC">
        <w:rPr>
          <w:rFonts w:cs="Times New Roman"/>
          <w:szCs w:val="28"/>
        </w:rPr>
        <w:t>антикоррупицонных</w:t>
      </w:r>
      <w:proofErr w:type="spellEnd"/>
      <w:r w:rsidRPr="00D91BEC">
        <w:rPr>
          <w:rFonts w:cs="Times New Roman"/>
          <w:szCs w:val="28"/>
        </w:rPr>
        <w:t xml:space="preserve"> дисциплин на всех уровнях образования, внедрения передовых технологий в процесс обучения, проведение комплексных просветительских мероприятий, направленных на формирование в обществе культуры неприятия коррупции, поддержку тематических исследований в целях выработки более эффективной антикоррупционной политики.</w:t>
      </w:r>
    </w:p>
    <w:p w:rsidR="005627BA" w:rsidRPr="00D91BEC" w:rsidRDefault="005627BA" w:rsidP="00D91BEC">
      <w:pPr>
        <w:spacing w:line="240" w:lineRule="auto"/>
        <w:jc w:val="both"/>
        <w:rPr>
          <w:rFonts w:cs="Times New Roman"/>
          <w:szCs w:val="28"/>
        </w:rPr>
      </w:pPr>
      <w:r w:rsidRPr="00D91BEC">
        <w:rPr>
          <w:rFonts w:cs="Times New Roman"/>
          <w:szCs w:val="28"/>
        </w:rPr>
        <w:t>Кроме того, «на полях» сессии прошла презентация «Глобального доклада о коррупции в спорте». Публикация была подготовлена Управлением ООН по наркотикам и преступности (УНП) во исполнение принятой по инициативе России резолюции 8/4 «О защите спорта от коррупции» Конференции государств-участников КПК при российской финансовой поддержке. В исследовании рассматриваются ключевые аспекты «спортивной коррупции», а также содержатся политические и практические рекомендации по повышению эффективности борьбы с этим явлением.</w:t>
      </w:r>
    </w:p>
    <w:p w:rsidR="005627BA" w:rsidRPr="00D91BEC" w:rsidRDefault="005627BA" w:rsidP="00D91BEC">
      <w:pPr>
        <w:spacing w:line="240" w:lineRule="auto"/>
        <w:jc w:val="both"/>
        <w:rPr>
          <w:rFonts w:cs="Times New Roman"/>
          <w:szCs w:val="28"/>
        </w:rPr>
      </w:pPr>
      <w:r w:rsidRPr="00D91BEC">
        <w:rPr>
          <w:rFonts w:cs="Times New Roman"/>
          <w:szCs w:val="28"/>
        </w:rPr>
        <w:t xml:space="preserve">Значительное внимание уделяется обеспечению российского участия в Антикоррупционной рабочей группе «Группы двадцати». </w:t>
      </w:r>
      <w:proofErr w:type="gramStart"/>
      <w:r w:rsidRPr="00D91BEC">
        <w:rPr>
          <w:rFonts w:cs="Times New Roman"/>
          <w:szCs w:val="28"/>
        </w:rPr>
        <w:t xml:space="preserve">Деятельность </w:t>
      </w:r>
      <w:r w:rsidRPr="00D91BEC">
        <w:rPr>
          <w:rFonts w:cs="Times New Roman"/>
          <w:szCs w:val="28"/>
        </w:rPr>
        <w:lastRenderedPageBreak/>
        <w:t>формата основывается на плане действий на 2022-2024 гг. По итогам индонезийского председательства принято солидное количество документов с широким тематическим охватом: укрепление роли аудиторских органов в противодействии коррупции, регулирование деятельности представителей юридических профессий в целях снижения рисков отмывания коррупционных доходов, антикоррупционное образование и поощрение участия общества в борьбе с коррупцией, а также минимизация коррупционных рисков в секторе возобновляемой энергетики.</w:t>
      </w:r>
      <w:proofErr w:type="gramEnd"/>
      <w:r w:rsidRPr="00D91BEC">
        <w:rPr>
          <w:rFonts w:cs="Times New Roman"/>
          <w:szCs w:val="28"/>
        </w:rPr>
        <w:t xml:space="preserve"> Ежегодный доклад о прогрессе «двадцатки» был сфокусирован на вопросах противодействия коррупции на таможне и в спорте.</w:t>
      </w:r>
    </w:p>
    <w:p w:rsidR="005627BA" w:rsidRPr="00D91BEC" w:rsidRDefault="005627BA" w:rsidP="00D91BEC">
      <w:pPr>
        <w:spacing w:line="240" w:lineRule="auto"/>
        <w:jc w:val="both"/>
        <w:rPr>
          <w:rFonts w:cs="Times New Roman"/>
          <w:szCs w:val="28"/>
        </w:rPr>
      </w:pPr>
      <w:r w:rsidRPr="00D91BEC">
        <w:rPr>
          <w:rFonts w:cs="Times New Roman"/>
          <w:szCs w:val="28"/>
        </w:rPr>
        <w:t>Перспективным является антикоррупционный формат БРИКС, позволяющий координировать там подходы «пятерки» к наиболее значимым вопросам международного антикоррупционного сотрудничества, а также оказывать поддержку инициативам партнеров на различных международных площадках. В числе приоритетных пунктов повестки дня объединения – противодействие бегству коррупционеров от правосудия и сокрытию их капиталов. Общие позиции по данному вопросу изложены в документе «Инициатива БРИКС по ликвидации «безопасных гаваней» для коррупции», принятом в 2022 г. В целях придания импульса антикоррупционному сотрудничеству «пятерки» по инициативе китайского председательства 13 июля 2022 г. в онлайн-формате состоялась встреча руководителей профильных ведомств государств БРИКС. В итоговом коммюнике подтверждается готовность пяти стран выступать с единых позиций по ключевым вопросам международной антикоррупционной повестки дня.</w:t>
      </w:r>
    </w:p>
    <w:p w:rsidR="005627BA" w:rsidRPr="00D91BEC" w:rsidRDefault="005627BA" w:rsidP="00D91BEC">
      <w:pPr>
        <w:spacing w:line="240" w:lineRule="auto"/>
        <w:jc w:val="both"/>
        <w:rPr>
          <w:rFonts w:cs="Times New Roman"/>
          <w:szCs w:val="28"/>
        </w:rPr>
      </w:pPr>
      <w:r w:rsidRPr="00D91BEC">
        <w:rPr>
          <w:rFonts w:cs="Times New Roman"/>
          <w:szCs w:val="28"/>
        </w:rPr>
        <w:t xml:space="preserve">Российская Федерация также входит в Межгосударственный совет по противодействию коррупции в рамках СНГ, состоит в Группе по борьбе с коррупцией и обеспечению </w:t>
      </w:r>
      <w:proofErr w:type="spellStart"/>
      <w:r w:rsidRPr="00D91BEC">
        <w:rPr>
          <w:rFonts w:cs="Times New Roman"/>
          <w:szCs w:val="28"/>
        </w:rPr>
        <w:t>транспарентности</w:t>
      </w:r>
      <w:proofErr w:type="spellEnd"/>
      <w:r w:rsidRPr="00D91BEC">
        <w:rPr>
          <w:rFonts w:cs="Times New Roman"/>
          <w:szCs w:val="28"/>
        </w:rPr>
        <w:t xml:space="preserve"> АТЭС, является участницей ряда профильных международных соглашений.</w:t>
      </w:r>
    </w:p>
    <w:p w:rsidR="005627BA" w:rsidRPr="00D91BEC" w:rsidRDefault="005627BA" w:rsidP="00D91BEC">
      <w:pPr>
        <w:spacing w:line="240" w:lineRule="auto"/>
        <w:jc w:val="both"/>
        <w:rPr>
          <w:rFonts w:cs="Times New Roman"/>
          <w:szCs w:val="28"/>
        </w:rPr>
      </w:pPr>
      <w:r w:rsidRPr="00D91BEC">
        <w:rPr>
          <w:rFonts w:cs="Times New Roman"/>
          <w:szCs w:val="28"/>
        </w:rPr>
        <w:t>Значительное внимание уделяется антикоррупционному образованию. Россия ведет профильные проекты с УНП и Международной антикоррупционной академией (МАА). Так, на платформе МАА размещены бесплатные онлайн-курсы по проблематике регулирования конфликта интересов и декларирования активов, подготовленные при российской финансовой поддержке с участием отечественных экспертов. В последние годы реализовано большое количество обучающих инициатив совместно с партнерами по БРИКС.</w:t>
      </w:r>
    </w:p>
    <w:p w:rsidR="007B2B28" w:rsidRPr="00D91BEC" w:rsidRDefault="007B2B28" w:rsidP="00D91BEC">
      <w:pPr>
        <w:spacing w:line="240" w:lineRule="auto"/>
        <w:jc w:val="both"/>
        <w:rPr>
          <w:rFonts w:cs="Times New Roman"/>
          <w:szCs w:val="28"/>
        </w:rPr>
      </w:pPr>
    </w:p>
    <w:p w:rsidR="00287789" w:rsidRDefault="00287789">
      <w:pPr>
        <w:rPr>
          <w:rFonts w:cs="Times New Roman"/>
          <w:b/>
          <w:szCs w:val="28"/>
        </w:rPr>
      </w:pPr>
      <w:r>
        <w:rPr>
          <w:rFonts w:cs="Times New Roman"/>
          <w:b/>
          <w:szCs w:val="28"/>
        </w:rPr>
        <w:br w:type="page"/>
      </w:r>
    </w:p>
    <w:p w:rsidR="00287789" w:rsidRPr="00E66B95" w:rsidRDefault="00E66B95" w:rsidP="00E66B95">
      <w:pPr>
        <w:spacing w:line="240" w:lineRule="auto"/>
        <w:ind w:firstLine="0"/>
        <w:jc w:val="center"/>
        <w:rPr>
          <w:rFonts w:cs="Times New Roman"/>
          <w:b/>
          <w:szCs w:val="28"/>
        </w:rPr>
      </w:pPr>
      <w:r w:rsidRPr="00E66B95">
        <w:rPr>
          <w:rFonts w:cs="Times New Roman"/>
          <w:b/>
          <w:szCs w:val="28"/>
        </w:rPr>
        <w:lastRenderedPageBreak/>
        <w:t xml:space="preserve">3. </w:t>
      </w:r>
      <w:r w:rsidR="005627BA" w:rsidRPr="00E66B95">
        <w:rPr>
          <w:rFonts w:cs="Times New Roman"/>
          <w:b/>
          <w:szCs w:val="28"/>
        </w:rPr>
        <w:t>Международное сотрудничество</w:t>
      </w:r>
    </w:p>
    <w:p w:rsidR="00287789" w:rsidRDefault="00287789" w:rsidP="00D91BEC">
      <w:pPr>
        <w:spacing w:line="240" w:lineRule="auto"/>
        <w:jc w:val="both"/>
        <w:rPr>
          <w:rFonts w:cs="Times New Roman"/>
          <w:szCs w:val="28"/>
        </w:rPr>
      </w:pPr>
    </w:p>
    <w:p w:rsidR="005627BA" w:rsidRPr="00D91BEC" w:rsidRDefault="005627BA" w:rsidP="00D91BEC">
      <w:pPr>
        <w:spacing w:line="240" w:lineRule="auto"/>
        <w:jc w:val="both"/>
        <w:rPr>
          <w:rFonts w:cs="Times New Roman"/>
          <w:szCs w:val="28"/>
        </w:rPr>
      </w:pPr>
      <w:proofErr w:type="gramStart"/>
      <w:r w:rsidRPr="00D91BEC">
        <w:rPr>
          <w:rFonts w:cs="Times New Roman"/>
          <w:szCs w:val="28"/>
        </w:rPr>
        <w:t>В 2022 году был пров</w:t>
      </w:r>
      <w:bookmarkStart w:id="0" w:name="_GoBack"/>
      <w:bookmarkEnd w:id="0"/>
      <w:r w:rsidRPr="00D91BEC">
        <w:rPr>
          <w:rFonts w:cs="Times New Roman"/>
          <w:szCs w:val="28"/>
        </w:rPr>
        <w:t>еден ряд международных мероприятий, посвященных различным аспектам противодействия коррупции, включая: очередной саммит глав стран «Группы двадцати», на котором были одобрены Принципы высокого уровня G20 по усилению роли аудита в борьбе с коррупцией и некоторые иные документы;</w:t>
      </w:r>
      <w:proofErr w:type="gramEnd"/>
      <w:r w:rsidRPr="00D91BEC">
        <w:rPr>
          <w:rFonts w:cs="Times New Roman"/>
          <w:szCs w:val="28"/>
        </w:rPr>
        <w:t xml:space="preserve"> четвертую сессию Конференции стран-участниц Арабской конвенции против коррупции (АКПК), в рамках которой были определены механизм мониторинга реализации АКПК, механизм, способствующий активизации совместных действий арабских государств, а также принята резолюция, призывающая все государства-участники АКПК присоединиться к Международной оперативной сети правоохранительных органов по борьбе с коррупцией; тридцать восьмое заседание Комитета экспертов Межамериканской конвенции против коррупции (МАКПК), в </w:t>
      </w:r>
      <w:proofErr w:type="gramStart"/>
      <w:r w:rsidRPr="00D91BEC">
        <w:rPr>
          <w:rFonts w:cs="Times New Roman"/>
          <w:szCs w:val="28"/>
        </w:rPr>
        <w:t>ходе</w:t>
      </w:r>
      <w:proofErr w:type="gramEnd"/>
      <w:r w:rsidRPr="00D91BEC">
        <w:rPr>
          <w:rFonts w:cs="Times New Roman"/>
          <w:szCs w:val="28"/>
        </w:rPr>
        <w:t xml:space="preserve"> которого были приняты </w:t>
      </w:r>
      <w:proofErr w:type="spellStart"/>
      <w:r w:rsidRPr="00D91BEC">
        <w:rPr>
          <w:rFonts w:cs="Times New Roman"/>
          <w:szCs w:val="28"/>
        </w:rPr>
        <w:t>страновые</w:t>
      </w:r>
      <w:proofErr w:type="spellEnd"/>
      <w:r w:rsidRPr="00D91BEC">
        <w:rPr>
          <w:rFonts w:cs="Times New Roman"/>
          <w:szCs w:val="28"/>
        </w:rPr>
        <w:t xml:space="preserve"> доклады Панамы, Чили и Сальвадора о ходе имплементации МАКПК, а также представлены лучшие практики по борьбе с коррупцией некоторых стран региона; </w:t>
      </w:r>
      <w:proofErr w:type="gramStart"/>
      <w:r w:rsidRPr="00D91BEC">
        <w:rPr>
          <w:rFonts w:cs="Times New Roman"/>
          <w:szCs w:val="28"/>
        </w:rPr>
        <w:t>Конференцию высокого уровня по вопросам внедрения принципов надлежащего управления и борьбы с коррупцией в странах Африки, на которой были представлены стратегия деятельности Африканского союза и рамочная программа Международного валютного фонда по вопросам надлежащего управления и борьбы с коррупцией в странах Африки, проект Плана действий по внедрению надлежащего управления в странах Африки и проект Стратегии взаимодействия для продвижения полученных в ходе</w:t>
      </w:r>
      <w:proofErr w:type="gramEnd"/>
      <w:r w:rsidRPr="00D91BEC">
        <w:rPr>
          <w:rFonts w:cs="Times New Roman"/>
          <w:szCs w:val="28"/>
        </w:rPr>
        <w:t xml:space="preserve"> мероприятия выводов. Кроме того, для повышения эффективности международного сотрудничества в сфере борьбы с финансовыми преступлениями, отмыванием доходов и коррупцией в Интерполе было создано специальное подразделение. Научно-исследовательская деятельность и измерение коррупции</w:t>
      </w:r>
      <w:proofErr w:type="gramStart"/>
      <w:r w:rsidRPr="00D91BEC">
        <w:rPr>
          <w:rFonts w:cs="Times New Roman"/>
          <w:szCs w:val="28"/>
        </w:rPr>
        <w:t xml:space="preserve"> З</w:t>
      </w:r>
      <w:proofErr w:type="gramEnd"/>
      <w:r w:rsidRPr="00D91BEC">
        <w:rPr>
          <w:rFonts w:cs="Times New Roman"/>
          <w:szCs w:val="28"/>
        </w:rPr>
        <w:t xml:space="preserve">а прошедший год был опубликован ряд докладов, содержащих общий анализ эффективности деятельности по борьбе с коррупцией, в том числе посвященных соблюдению принципа верховенства права в странах Европейского союза, надлежащему управлению в странах Юго-Восточной Европы, соблюдению положений Конвенции ОЭСР по борьбе с подкупом иностранных должностных лиц, а также множество аналитических материалов, рассматривающих более узконаправленные темы или отдельные антикоррупционные инструменты, в том числе касающихся: деятельности антикоррупционных судов; деятельности специализированных антикоррупционных органов; борьбы с коррупцией через изменение социальных норм; использования пактов неподкупности в целях противодействия коррупции в государственных закупках; оценки эффективности антикоррупционных мер. </w:t>
      </w:r>
      <w:proofErr w:type="gramStart"/>
      <w:r w:rsidRPr="00D91BEC">
        <w:rPr>
          <w:rFonts w:cs="Times New Roman"/>
          <w:szCs w:val="28"/>
        </w:rPr>
        <w:t xml:space="preserve">Ряд опубликованных исследований был посвящен актуальному вопросу внедрения новых технологий для целей противодействия коррупции, например, исследование Программы развития ООН «Новые технологии для устойчивого развития: перспективы использования для обеспечения добросовестности, доверия и борьбы с </w:t>
      </w:r>
      <w:r w:rsidRPr="00D91BEC">
        <w:rPr>
          <w:rFonts w:cs="Times New Roman"/>
          <w:szCs w:val="28"/>
        </w:rPr>
        <w:lastRenderedPageBreak/>
        <w:t xml:space="preserve">коррупцией», в рамках которого были оценены возможности и риски использования для целей противодействия коррупции таких цифровых технологий, как искусственный интеллект, машинное и глубокое обучение, </w:t>
      </w:r>
      <w:proofErr w:type="spellStart"/>
      <w:r w:rsidRPr="00D91BEC">
        <w:rPr>
          <w:rFonts w:cs="Times New Roman"/>
          <w:szCs w:val="28"/>
        </w:rPr>
        <w:t>блокчейн</w:t>
      </w:r>
      <w:proofErr w:type="spellEnd"/>
      <w:r w:rsidRPr="00D91BEC">
        <w:rPr>
          <w:rFonts w:cs="Times New Roman"/>
          <w:szCs w:val="28"/>
        </w:rPr>
        <w:t xml:space="preserve"> и иные</w:t>
      </w:r>
      <w:proofErr w:type="gramEnd"/>
      <w:r w:rsidRPr="00D91BEC">
        <w:rPr>
          <w:rFonts w:cs="Times New Roman"/>
          <w:szCs w:val="28"/>
        </w:rPr>
        <w:t xml:space="preserve"> технологии распределенных баз данных, анализ больших данных, а также доклад </w:t>
      </w:r>
      <w:proofErr w:type="spellStart"/>
      <w:r w:rsidRPr="00D91BEC">
        <w:rPr>
          <w:rFonts w:cs="Times New Roman"/>
          <w:szCs w:val="28"/>
        </w:rPr>
        <w:t>Transparency</w:t>
      </w:r>
      <w:proofErr w:type="spellEnd"/>
      <w:r w:rsidRPr="00D91BEC">
        <w:rPr>
          <w:rFonts w:cs="Times New Roman"/>
          <w:szCs w:val="28"/>
        </w:rPr>
        <w:t xml:space="preserve"> </w:t>
      </w:r>
      <w:proofErr w:type="spellStart"/>
      <w:r w:rsidRPr="00D91BEC">
        <w:rPr>
          <w:rFonts w:cs="Times New Roman"/>
          <w:szCs w:val="28"/>
        </w:rPr>
        <w:t>International</w:t>
      </w:r>
      <w:proofErr w:type="spellEnd"/>
      <w:r w:rsidRPr="00D91BEC">
        <w:rPr>
          <w:rFonts w:cs="Times New Roman"/>
          <w:szCs w:val="28"/>
        </w:rPr>
        <w:t xml:space="preserve"> о коррупционных рисках использования искусственного интеллекта. Помимо исследовательских работ, был опубликован ряд антикоррупционных рейтингов, включая Индекс восприятия коррупции, Индекс коррупционных рисков ведения бизнеса, Индекс потенциала в борьбе с коррупцией стран Латинской Америки и Индекс противодействия коррупции в Западном полушарии, а также представлен новый инструмент измерения коррупции – Прогноз коррупционных рисков. Меры ответственности</w:t>
      </w:r>
      <w:proofErr w:type="gramStart"/>
      <w:r w:rsidRPr="00D91BEC">
        <w:rPr>
          <w:rFonts w:cs="Times New Roman"/>
          <w:szCs w:val="28"/>
        </w:rPr>
        <w:t xml:space="preserve"> В</w:t>
      </w:r>
      <w:proofErr w:type="gramEnd"/>
      <w:r w:rsidRPr="00D91BEC">
        <w:rPr>
          <w:rFonts w:cs="Times New Roman"/>
          <w:szCs w:val="28"/>
        </w:rPr>
        <w:t xml:space="preserve"> ряде зарубежных стран были приняты меры, направленные на повышение эффективности привлечения к уголовной и иным видам ответственности за коррупцию. В частности, в Португалии и Венесуэле была ужесточена ответственность должностных лиц за коррупционные преступления. Отдельно следует отметить тенденции в части привлечения к ответственности за транснациональную коррупцию. </w:t>
      </w:r>
      <w:proofErr w:type="gramStart"/>
      <w:r w:rsidRPr="00D91BEC">
        <w:rPr>
          <w:rFonts w:cs="Times New Roman"/>
          <w:szCs w:val="28"/>
        </w:rPr>
        <w:t xml:space="preserve">Так, наиболее активные </w:t>
      </w:r>
      <w:proofErr w:type="spellStart"/>
      <w:r w:rsidRPr="00D91BEC">
        <w:rPr>
          <w:rFonts w:cs="Times New Roman"/>
          <w:szCs w:val="28"/>
        </w:rPr>
        <w:t>правоприменители</w:t>
      </w:r>
      <w:proofErr w:type="spellEnd"/>
      <w:r w:rsidRPr="00D91BEC">
        <w:rPr>
          <w:rFonts w:cs="Times New Roman"/>
          <w:szCs w:val="28"/>
        </w:rPr>
        <w:t xml:space="preserve"> в данной сфере – США – в 2022 году начали включать условие обязательного подтверждения качества </w:t>
      </w:r>
      <w:proofErr w:type="spellStart"/>
      <w:r w:rsidRPr="00D91BEC">
        <w:rPr>
          <w:rFonts w:cs="Times New Roman"/>
          <w:szCs w:val="28"/>
        </w:rPr>
        <w:t>комплаенс</w:t>
      </w:r>
      <w:proofErr w:type="spellEnd"/>
      <w:r w:rsidRPr="00D91BEC">
        <w:rPr>
          <w:rFonts w:cs="Times New Roman"/>
          <w:szCs w:val="28"/>
        </w:rPr>
        <w:t xml:space="preserve">-программы организации-нарушителя при заключении досудебных соглашений (первым соглашением, предусматривающим соответствующие положения, стало соглашение с компанией </w:t>
      </w:r>
      <w:proofErr w:type="spellStart"/>
      <w:r w:rsidRPr="00D91BEC">
        <w:rPr>
          <w:rFonts w:cs="Times New Roman"/>
          <w:szCs w:val="28"/>
        </w:rPr>
        <w:t>Glencore</w:t>
      </w:r>
      <w:proofErr w:type="spellEnd"/>
      <w:r w:rsidRPr="00D91BEC">
        <w:rPr>
          <w:rFonts w:cs="Times New Roman"/>
          <w:szCs w:val="28"/>
        </w:rPr>
        <w:t>, которая в текущем году также выплатила рекордный корпоративный штраф и властям Великобритании), признали, что обвинения в коррупции и отмывании денег, выдвинутые против иностранного гражданина в рамках FCPA</w:t>
      </w:r>
      <w:proofErr w:type="gramEnd"/>
      <w:r w:rsidRPr="00D91BEC">
        <w:rPr>
          <w:rFonts w:cs="Times New Roman"/>
          <w:szCs w:val="28"/>
        </w:rPr>
        <w:t xml:space="preserve">, являются незаконными, а также опубликовали разъяснения того, считается ли нарушением FCPA выплата вознаграждения за освобождение от принудительного тюремного заключения лица, испытывающего проблемы со здоровьем. Ряд новелл коснулся корпоративной ответственности за коррупцию. </w:t>
      </w:r>
      <w:proofErr w:type="gramStart"/>
      <w:r w:rsidRPr="00D91BEC">
        <w:rPr>
          <w:rFonts w:cs="Times New Roman"/>
          <w:szCs w:val="28"/>
        </w:rPr>
        <w:t>Так, в Колумбии была ужесточена ответственность юридических лиц за коррупционные правонарушения, в Бразилии – изменены правила привлечения юридических лиц к гражданской и административной ответственности за действия против национальных или иностранных государственных органов, в Португалии – введена ответственность для юридических лиц и аналогичных образований за предоставление или обещание предоставить неправомерную материальную или нематериальную выгоду должностному лицу, неправомерное получение выгоды, торговлю влиянием, растрату и</w:t>
      </w:r>
      <w:proofErr w:type="gramEnd"/>
      <w:r w:rsidRPr="00D91BEC">
        <w:rPr>
          <w:rFonts w:cs="Times New Roman"/>
          <w:szCs w:val="28"/>
        </w:rPr>
        <w:t xml:space="preserve"> </w:t>
      </w:r>
      <w:proofErr w:type="gramStart"/>
      <w:r w:rsidRPr="00D91BEC">
        <w:rPr>
          <w:rFonts w:cs="Times New Roman"/>
          <w:szCs w:val="28"/>
        </w:rPr>
        <w:t xml:space="preserve">неправомерное участие в экономической деятельности, а в США – опубликован меморандум о корпоративной ответственности за коррупцию, касающийся вопросов привлечения к ответственности отдельных физических лиц, участвовавших в неправомерном поведении организации, привлечение к ответственности юридических лиц, проведение независимого мониторинга при привлечении организации к ответственности, а также прозрачности приоритетов и процедур в сфере корпоративного уголовного </w:t>
      </w:r>
      <w:proofErr w:type="spellStart"/>
      <w:r w:rsidRPr="00D91BEC">
        <w:rPr>
          <w:rFonts w:cs="Times New Roman"/>
          <w:szCs w:val="28"/>
        </w:rPr>
        <w:lastRenderedPageBreak/>
        <w:t>правоприменения</w:t>
      </w:r>
      <w:proofErr w:type="spellEnd"/>
      <w:r w:rsidRPr="00D91BEC">
        <w:rPr>
          <w:rFonts w:cs="Times New Roman"/>
          <w:szCs w:val="28"/>
        </w:rPr>
        <w:t>.</w:t>
      </w:r>
      <w:proofErr w:type="gramEnd"/>
      <w:r w:rsidRPr="00D91BEC">
        <w:rPr>
          <w:rFonts w:cs="Times New Roman"/>
          <w:szCs w:val="28"/>
        </w:rPr>
        <w:t xml:space="preserve"> Антикоррупционные стандарты</w:t>
      </w:r>
      <w:proofErr w:type="gramStart"/>
      <w:r w:rsidRPr="00D91BEC">
        <w:rPr>
          <w:rFonts w:cs="Times New Roman"/>
          <w:szCs w:val="28"/>
        </w:rPr>
        <w:t xml:space="preserve"> В</w:t>
      </w:r>
      <w:proofErr w:type="gramEnd"/>
      <w:r w:rsidRPr="00D91BEC">
        <w:rPr>
          <w:rFonts w:cs="Times New Roman"/>
          <w:szCs w:val="28"/>
        </w:rPr>
        <w:t xml:space="preserve"> отдельных странах были приняты меры по совершенствованию системы ограничений, запретов и обязанностей, установленных в целях противодействия коррупции. </w:t>
      </w:r>
      <w:proofErr w:type="gramStart"/>
      <w:r w:rsidRPr="00D91BEC">
        <w:rPr>
          <w:rFonts w:cs="Times New Roman"/>
          <w:szCs w:val="28"/>
        </w:rPr>
        <w:t>Так, в Перу были введены ограничения для должностных лиц при переходе из государственного сектора в частный, в ЮАР – запрет на замещение должностей в политических партиях для муниципальных служащих, а в Узбекистане – принят новый Закон о государственной службе, устанавливающий, среди прочего, антикоррупционные стандарты для государственных служащих.</w:t>
      </w:r>
      <w:proofErr w:type="gramEnd"/>
      <w:r w:rsidRPr="00D91BEC">
        <w:rPr>
          <w:rFonts w:cs="Times New Roman"/>
          <w:szCs w:val="28"/>
        </w:rPr>
        <w:t xml:space="preserve"> В Греции был утвержден новый Кодекс этики и профессионального поведения государственных должностных лиц, устанавливающий для соответствующих лиц принципы добросовестного поведения, а в Великобритании – опубликованы Рекомендации по декларированию и регулированию внешних интересов на государственной службе. </w:t>
      </w:r>
      <w:proofErr w:type="spellStart"/>
      <w:r w:rsidRPr="00D91BEC">
        <w:rPr>
          <w:rFonts w:cs="Times New Roman"/>
          <w:szCs w:val="28"/>
        </w:rPr>
        <w:t>Комплаенс</w:t>
      </w:r>
      <w:proofErr w:type="spellEnd"/>
      <w:r w:rsidRPr="00D91BEC">
        <w:rPr>
          <w:rFonts w:cs="Times New Roman"/>
          <w:szCs w:val="28"/>
        </w:rPr>
        <w:t xml:space="preserve"> Ряд стран и международных организаций в 2022 году предприняли шаги по регулированию противодействия коррупции в организациях. Так, в Китае были введены «черные списки» компаний-взяткодателей и установлено право компетентных органов </w:t>
      </w:r>
      <w:proofErr w:type="gramStart"/>
      <w:r w:rsidRPr="00D91BEC">
        <w:rPr>
          <w:rFonts w:cs="Times New Roman"/>
          <w:szCs w:val="28"/>
        </w:rPr>
        <w:t>проводить</w:t>
      </w:r>
      <w:proofErr w:type="gramEnd"/>
      <w:r w:rsidRPr="00D91BEC">
        <w:rPr>
          <w:rFonts w:cs="Times New Roman"/>
          <w:szCs w:val="28"/>
        </w:rPr>
        <w:t xml:space="preserve"> внешнюю оценку </w:t>
      </w:r>
      <w:proofErr w:type="spellStart"/>
      <w:r w:rsidRPr="00D91BEC">
        <w:rPr>
          <w:rFonts w:cs="Times New Roman"/>
          <w:szCs w:val="28"/>
        </w:rPr>
        <w:t>комплаенс</w:t>
      </w:r>
      <w:proofErr w:type="spellEnd"/>
      <w:r w:rsidRPr="00D91BEC">
        <w:rPr>
          <w:rFonts w:cs="Times New Roman"/>
          <w:szCs w:val="28"/>
        </w:rPr>
        <w:t xml:space="preserve">-программ организаций при заключении досудебных соглашений. А в Аргентине было опубликовало Руководство по разработке и внедрению </w:t>
      </w:r>
      <w:proofErr w:type="spellStart"/>
      <w:r w:rsidRPr="00D91BEC">
        <w:rPr>
          <w:rFonts w:cs="Times New Roman"/>
          <w:szCs w:val="28"/>
        </w:rPr>
        <w:t>комплаенс</w:t>
      </w:r>
      <w:proofErr w:type="spellEnd"/>
      <w:r w:rsidRPr="00D91BEC">
        <w:rPr>
          <w:rFonts w:cs="Times New Roman"/>
          <w:szCs w:val="28"/>
        </w:rPr>
        <w:t xml:space="preserve">-программ в организациях с государственным участием. Управлением ООН по наркотикам и преступности для стимулирования участия </w:t>
      </w:r>
      <w:proofErr w:type="gramStart"/>
      <w:r w:rsidRPr="00D91BEC">
        <w:rPr>
          <w:rFonts w:cs="Times New Roman"/>
          <w:szCs w:val="28"/>
        </w:rPr>
        <w:t>бизнес-организаций</w:t>
      </w:r>
      <w:proofErr w:type="gramEnd"/>
      <w:r w:rsidRPr="00D91BEC">
        <w:rPr>
          <w:rFonts w:cs="Times New Roman"/>
          <w:szCs w:val="28"/>
        </w:rPr>
        <w:t xml:space="preserve"> в противодействии коррупции и соблюдения ими принципов деловой этики был запущен портал, на котором собраны материалы по продвижению принципов неподкупности в частном секторе. </w:t>
      </w:r>
      <w:proofErr w:type="gramStart"/>
      <w:r w:rsidRPr="00D91BEC">
        <w:rPr>
          <w:rFonts w:cs="Times New Roman"/>
          <w:szCs w:val="28"/>
        </w:rPr>
        <w:t>Заявители о коррупции Необходимость обеспечить имплементацию положений Директивы 2019/1937/ЕС Европейского парламента и Совета от 23 октября 2019 года о защите лиц, сообщающих о нарушениях законодательства Союза, способствовала тому, что во многих европейских странах в этом году были приняты или доработаны законы о защите заявителей, в том числе в Португалии, во Франции и на Кипре.</w:t>
      </w:r>
      <w:proofErr w:type="gramEnd"/>
      <w:r w:rsidRPr="00D91BEC">
        <w:rPr>
          <w:rFonts w:cs="Times New Roman"/>
          <w:szCs w:val="28"/>
        </w:rPr>
        <w:t xml:space="preserve"> Ряд иных стран, не входящих в ЕС, также внесли изменения в законодательство о защите заявителей, например, Япония и Новая Зеландия. Антикоррупционные органы</w:t>
      </w:r>
      <w:proofErr w:type="gramStart"/>
      <w:r w:rsidRPr="00D91BEC">
        <w:rPr>
          <w:rFonts w:cs="Times New Roman"/>
          <w:szCs w:val="28"/>
        </w:rPr>
        <w:t xml:space="preserve"> В</w:t>
      </w:r>
      <w:proofErr w:type="gramEnd"/>
      <w:r w:rsidRPr="00D91BEC">
        <w:rPr>
          <w:rFonts w:cs="Times New Roman"/>
          <w:szCs w:val="28"/>
        </w:rPr>
        <w:t xml:space="preserve"> некоторых государствах появились специализированные антикоррупционные органы: в частности, на Кипре было создано Независимое управление по борьбе с коррупцией, в Венгрии – Управление по обеспечению неподкупности и Рабочая группа по борьбе с коррупцией, а в Австралии – Национальная комиссия по борьбе с коррупцией. Иные новеллы </w:t>
      </w:r>
      <w:proofErr w:type="gramStart"/>
      <w:r w:rsidRPr="00D91BEC">
        <w:rPr>
          <w:rFonts w:cs="Times New Roman"/>
          <w:szCs w:val="28"/>
        </w:rPr>
        <w:t>законодательства</w:t>
      </w:r>
      <w:proofErr w:type="gramEnd"/>
      <w:r w:rsidRPr="00D91BEC">
        <w:rPr>
          <w:rFonts w:cs="Times New Roman"/>
          <w:szCs w:val="28"/>
        </w:rPr>
        <w:t xml:space="preserve"> Принимаемые зарубежными странами меры по борьбе с коррупцией коснулись и некоторых иных сфер, в том числе: на Кипре – регулирования лоббистской деятельности; в Узбекистане – выявления и оценки коррупционных рисков в государственных органах и организациях; в Венесуэле – создания электронных систем сбора, хранения и обработки деклараций об активах; в Нигерии – конфискации активов, приобретенных на доходы от преступлений, в рамках гражданского производства. Российская </w:t>
      </w:r>
      <w:r w:rsidRPr="00D91BEC">
        <w:rPr>
          <w:rFonts w:cs="Times New Roman"/>
          <w:szCs w:val="28"/>
        </w:rPr>
        <w:lastRenderedPageBreak/>
        <w:t>Федерация</w:t>
      </w:r>
      <w:proofErr w:type="gramStart"/>
      <w:r w:rsidRPr="00D91BEC">
        <w:rPr>
          <w:rFonts w:cs="Times New Roman"/>
          <w:szCs w:val="28"/>
        </w:rPr>
        <w:t xml:space="preserve"> В</w:t>
      </w:r>
      <w:proofErr w:type="gramEnd"/>
      <w:r w:rsidRPr="00D91BEC">
        <w:rPr>
          <w:rFonts w:cs="Times New Roman"/>
          <w:szCs w:val="28"/>
        </w:rPr>
        <w:t xml:space="preserve"> нашей стране в 2022 году были приняты: нормативные правовые акты, направленные на регулирование конфликта интересов в сфере спорта и в рамках закупочной деятельности; </w:t>
      </w:r>
      <w:proofErr w:type="gramStart"/>
      <w:r w:rsidRPr="00D91BEC">
        <w:rPr>
          <w:rFonts w:cs="Times New Roman"/>
          <w:szCs w:val="28"/>
        </w:rPr>
        <w:t>документ, предусматривающий возможность использования государственной информационной системы в области противодействия коррупции «Посейдон» для оказания содействия органам и организациям в обеспечении деятельности по профилактике коррупционных и иных правонарушений, включая проверки соблюдения ограничений, запретов и обязанностей, установленных в целях противодействия коррупции, анализ сведений о доходах, расходах, об имуществе и обязательствах имущественного характера (далее – сведения о доходах, расходах), формирование статистических и информационно-аналитических материалов</w:t>
      </w:r>
      <w:proofErr w:type="gramEnd"/>
      <w:r w:rsidRPr="00D91BEC">
        <w:rPr>
          <w:rFonts w:cs="Times New Roman"/>
          <w:szCs w:val="28"/>
        </w:rPr>
        <w:t xml:space="preserve">, </w:t>
      </w:r>
      <w:proofErr w:type="gramStart"/>
      <w:r w:rsidRPr="00D91BEC">
        <w:rPr>
          <w:rFonts w:cs="Times New Roman"/>
          <w:szCs w:val="28"/>
        </w:rPr>
        <w:t>обеспечение деятельности комиссий по соблюдению требований к служебному поведению и урегулированию конфликта интересов и т.д.; изменения в законодательство, расширяющие возможности для изъятия незаконно нажитого имущества: в частности, помимо случаев приобретения различного дорогостоящего имущества и иных активов, основанием для изъятия теперь может стать наличие у декларантов, их супругов и несовершеннолетних детей сбережений на банковских счетах, превышающих их доходы.</w:t>
      </w:r>
      <w:proofErr w:type="gramEnd"/>
      <w:r w:rsidRPr="00D91BEC">
        <w:rPr>
          <w:rFonts w:cs="Times New Roman"/>
          <w:szCs w:val="28"/>
        </w:rPr>
        <w:t xml:space="preserve"> Кроме того, в конце текущего года был принят Указ Президента от 29 декабря 2022 года №968 «Об особенностях исполнения обязанностей, соблюдения ограничений и запретов в области противодействия коррупции некоторыми категориями граждан в период проведения специальной военной операции». </w:t>
      </w:r>
      <w:proofErr w:type="gramStart"/>
      <w:r w:rsidRPr="00D91BEC">
        <w:rPr>
          <w:rFonts w:cs="Times New Roman"/>
          <w:szCs w:val="28"/>
        </w:rPr>
        <w:t>Согласно данному нормативному правовому акту, на время проведения специальной военной операции (СВО): 1) лица, принимающие (принимавшие) участие в СВО или непосредственно выполняющие (выполнявшие) задачи, связанные с ее проведением, направленные (командированные) для выполнения задач на территориях Донецкой Народной Республики, Луганской Народной Республики, Запорожской области и Херсонской области: освобождаются от обязанности представлять сведения о доходах, расходах;</w:t>
      </w:r>
      <w:proofErr w:type="gramEnd"/>
      <w:r w:rsidRPr="00D91BEC">
        <w:rPr>
          <w:rFonts w:cs="Times New Roman"/>
          <w:szCs w:val="28"/>
        </w:rPr>
        <w:t xml:space="preserve"> освобождаются от обязанности направлять предусмотренные нормативными правовыми актами в области противодействия коррупции уведомления, заявления, обращения и иные материалы по вопросам, связанным с исполнением обязанностей, соблюдением ограничений и запретов в данной области, в случае если они принимают участие в СВО или непосредственно выполняют задачи, связанные с ее проведением; освобождаются от соблюдения запрета на получение вознаграждений и подарков гуманитарного (благотворительного) характера в связи с участием в СВО или непосредственным выполнением задач, связанных с ее проведением; </w:t>
      </w:r>
      <w:proofErr w:type="gramStart"/>
      <w:r w:rsidRPr="00D91BEC">
        <w:rPr>
          <w:rFonts w:cs="Times New Roman"/>
          <w:szCs w:val="28"/>
        </w:rPr>
        <w:t xml:space="preserve">2) лица, обязанные представлять сведения о доходах, расходах супруга (супруги), освобождаются от обязанности представлять такие сведения в случае, если их супруги принимают (принимали) участие в СВО или непосредственно выполняют (выполняли) задачи, связанные с ее проведением, направлены (командированы) для выполнения задач на территориях Донецкой Народной </w:t>
      </w:r>
      <w:r w:rsidRPr="00D91BEC">
        <w:rPr>
          <w:rFonts w:cs="Times New Roman"/>
          <w:szCs w:val="28"/>
        </w:rPr>
        <w:lastRenderedPageBreak/>
        <w:t>Республики, Луганской Народной Республики, Запорожской области и Херсонской области, призваны на военную службу в рамках мобилизации</w:t>
      </w:r>
      <w:proofErr w:type="gramEnd"/>
      <w:r w:rsidRPr="00D91BEC">
        <w:rPr>
          <w:rFonts w:cs="Times New Roman"/>
          <w:szCs w:val="28"/>
        </w:rPr>
        <w:t xml:space="preserve"> или оказывают добровольное содействие в выполнении задач, возложенных на Вооруженные силы Российской Федерации; 3) лица, призванные на военную службу в рамках мобилизации, освобождаются от необходимости исполнять обязанности, соблюдать ограничения и запреты, установленные Федеральным законом от 25 декабря 2008 г. № 273-ФЗ «О противодействии коррупции». Одновременно на время проведение СВО отменяется необходимость публикации на официальных сайтах государственных органов и организаций сведений о доходах, расходах должностных лиц и предоставления таких сведений общероссийским СМИ.</w:t>
      </w:r>
    </w:p>
    <w:p w:rsidR="005627BA" w:rsidRPr="00D91BEC" w:rsidRDefault="005627BA" w:rsidP="00D91BEC">
      <w:pPr>
        <w:spacing w:line="240" w:lineRule="auto"/>
        <w:jc w:val="both"/>
        <w:rPr>
          <w:rFonts w:cs="Times New Roman"/>
          <w:szCs w:val="28"/>
        </w:rPr>
      </w:pPr>
    </w:p>
    <w:p w:rsidR="005627BA" w:rsidRPr="00D91BEC" w:rsidRDefault="005627BA" w:rsidP="00D91BEC">
      <w:pPr>
        <w:spacing w:line="240" w:lineRule="auto"/>
        <w:jc w:val="both"/>
        <w:rPr>
          <w:rFonts w:cs="Times New Roman"/>
          <w:szCs w:val="28"/>
        </w:rPr>
      </w:pPr>
    </w:p>
    <w:sectPr w:rsidR="005627BA" w:rsidRPr="00D91BEC" w:rsidSect="00D91BEC">
      <w:pgSz w:w="11906" w:h="16838"/>
      <w:pgMar w:top="1134" w:right="851" w:bottom="1134" w:left="1701" w:header="709" w:footer="709"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C517E09"/>
    <w:multiLevelType w:val="multilevel"/>
    <w:tmpl w:val="ECBEFC28"/>
    <w:lvl w:ilvl="0">
      <w:start w:val="6"/>
      <w:numFmt w:val="decimal"/>
      <w:lvlText w:val="%1."/>
      <w:lvlJc w:val="left"/>
      <w:pPr>
        <w:tabs>
          <w:tab w:val="num" w:pos="720"/>
        </w:tabs>
        <w:ind w:left="720" w:hanging="360"/>
      </w:pPr>
    </w:lvl>
    <w:lvl w:ilvl="1">
      <w:start w:val="2"/>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40"/>
  <w:drawingGridVerticalSpacing w:val="381"/>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5FA0"/>
    <w:rsid w:val="0010361F"/>
    <w:rsid w:val="00176414"/>
    <w:rsid w:val="00205FA0"/>
    <w:rsid w:val="00287789"/>
    <w:rsid w:val="003113A5"/>
    <w:rsid w:val="00350B29"/>
    <w:rsid w:val="003D04F7"/>
    <w:rsid w:val="004D2E00"/>
    <w:rsid w:val="00500AC2"/>
    <w:rsid w:val="005627BA"/>
    <w:rsid w:val="00584328"/>
    <w:rsid w:val="005D721A"/>
    <w:rsid w:val="0066072F"/>
    <w:rsid w:val="007B2B28"/>
    <w:rsid w:val="009276BA"/>
    <w:rsid w:val="00940751"/>
    <w:rsid w:val="009C488D"/>
    <w:rsid w:val="009F2DE3"/>
    <w:rsid w:val="00AF6E14"/>
    <w:rsid w:val="00B80E03"/>
    <w:rsid w:val="00BA0CE6"/>
    <w:rsid w:val="00BD2482"/>
    <w:rsid w:val="00C05A9D"/>
    <w:rsid w:val="00D303F6"/>
    <w:rsid w:val="00D32EA8"/>
    <w:rsid w:val="00D91BEC"/>
    <w:rsid w:val="00E01088"/>
    <w:rsid w:val="00E66B9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color w:val="000000" w:themeColor="text1"/>
        <w:sz w:val="28"/>
        <w:szCs w:val="22"/>
        <w:lang w:val="ru-RU" w:eastAsia="en-US" w:bidi="ar-SA"/>
      </w:rPr>
    </w:rPrDefault>
    <w:pPrDefault>
      <w:pPr>
        <w:spacing w:line="360" w:lineRule="auto"/>
        <w:ind w:firstLine="709"/>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5627BA"/>
    <w:pPr>
      <w:spacing w:before="100" w:beforeAutospacing="1" w:after="100" w:afterAutospacing="1" w:line="240" w:lineRule="auto"/>
      <w:ind w:firstLine="0"/>
      <w:outlineLvl w:val="0"/>
    </w:pPr>
    <w:rPr>
      <w:rFonts w:eastAsia="Times New Roman" w:cs="Times New Roman"/>
      <w:b/>
      <w:bCs/>
      <w:color w:val="auto"/>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627BA"/>
    <w:rPr>
      <w:rFonts w:eastAsia="Times New Roman" w:cs="Times New Roman"/>
      <w:b/>
      <w:bCs/>
      <w:color w:val="auto"/>
      <w:kern w:val="36"/>
      <w:sz w:val="48"/>
      <w:szCs w:val="48"/>
      <w:lang w:eastAsia="ru-RU"/>
    </w:rPr>
  </w:style>
  <w:style w:type="paragraph" w:styleId="a3">
    <w:name w:val="Normal (Web)"/>
    <w:basedOn w:val="a"/>
    <w:uiPriority w:val="99"/>
    <w:semiHidden/>
    <w:unhideWhenUsed/>
    <w:rsid w:val="005627BA"/>
    <w:pPr>
      <w:spacing w:before="100" w:beforeAutospacing="1" w:after="100" w:afterAutospacing="1" w:line="240" w:lineRule="auto"/>
      <w:ind w:firstLine="0"/>
    </w:pPr>
    <w:rPr>
      <w:rFonts w:eastAsia="Times New Roman" w:cs="Times New Roman"/>
      <w:color w:val="auto"/>
      <w:sz w:val="24"/>
      <w:szCs w:val="24"/>
      <w:lang w:eastAsia="ru-RU"/>
    </w:rPr>
  </w:style>
  <w:style w:type="character" w:styleId="a4">
    <w:name w:val="Hyperlink"/>
    <w:basedOn w:val="a0"/>
    <w:uiPriority w:val="99"/>
    <w:semiHidden/>
    <w:unhideWhenUsed/>
    <w:rsid w:val="005627BA"/>
    <w:rPr>
      <w:color w:val="0000FF"/>
      <w:u w:val="single"/>
    </w:rPr>
  </w:style>
  <w:style w:type="paragraph" w:styleId="a5">
    <w:name w:val="List Paragraph"/>
    <w:basedOn w:val="a"/>
    <w:uiPriority w:val="34"/>
    <w:qFormat/>
    <w:rsid w:val="0058432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color w:val="000000" w:themeColor="text1"/>
        <w:sz w:val="28"/>
        <w:szCs w:val="22"/>
        <w:lang w:val="ru-RU" w:eastAsia="en-US" w:bidi="ar-SA"/>
      </w:rPr>
    </w:rPrDefault>
    <w:pPrDefault>
      <w:pPr>
        <w:spacing w:line="360" w:lineRule="auto"/>
        <w:ind w:firstLine="709"/>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5627BA"/>
    <w:pPr>
      <w:spacing w:before="100" w:beforeAutospacing="1" w:after="100" w:afterAutospacing="1" w:line="240" w:lineRule="auto"/>
      <w:ind w:firstLine="0"/>
      <w:outlineLvl w:val="0"/>
    </w:pPr>
    <w:rPr>
      <w:rFonts w:eastAsia="Times New Roman" w:cs="Times New Roman"/>
      <w:b/>
      <w:bCs/>
      <w:color w:val="auto"/>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627BA"/>
    <w:rPr>
      <w:rFonts w:eastAsia="Times New Roman" w:cs="Times New Roman"/>
      <w:b/>
      <w:bCs/>
      <w:color w:val="auto"/>
      <w:kern w:val="36"/>
      <w:sz w:val="48"/>
      <w:szCs w:val="48"/>
      <w:lang w:eastAsia="ru-RU"/>
    </w:rPr>
  </w:style>
  <w:style w:type="paragraph" w:styleId="a3">
    <w:name w:val="Normal (Web)"/>
    <w:basedOn w:val="a"/>
    <w:uiPriority w:val="99"/>
    <w:semiHidden/>
    <w:unhideWhenUsed/>
    <w:rsid w:val="005627BA"/>
    <w:pPr>
      <w:spacing w:before="100" w:beforeAutospacing="1" w:after="100" w:afterAutospacing="1" w:line="240" w:lineRule="auto"/>
      <w:ind w:firstLine="0"/>
    </w:pPr>
    <w:rPr>
      <w:rFonts w:eastAsia="Times New Roman" w:cs="Times New Roman"/>
      <w:color w:val="auto"/>
      <w:sz w:val="24"/>
      <w:szCs w:val="24"/>
      <w:lang w:eastAsia="ru-RU"/>
    </w:rPr>
  </w:style>
  <w:style w:type="character" w:styleId="a4">
    <w:name w:val="Hyperlink"/>
    <w:basedOn w:val="a0"/>
    <w:uiPriority w:val="99"/>
    <w:semiHidden/>
    <w:unhideWhenUsed/>
    <w:rsid w:val="005627BA"/>
    <w:rPr>
      <w:color w:val="0000FF"/>
      <w:u w:val="single"/>
    </w:rPr>
  </w:style>
  <w:style w:type="paragraph" w:styleId="a5">
    <w:name w:val="List Paragraph"/>
    <w:basedOn w:val="a"/>
    <w:uiPriority w:val="34"/>
    <w:qFormat/>
    <w:rsid w:val="0058432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1487437">
      <w:bodyDiv w:val="1"/>
      <w:marLeft w:val="0"/>
      <w:marRight w:val="0"/>
      <w:marTop w:val="0"/>
      <w:marBottom w:val="0"/>
      <w:divBdr>
        <w:top w:val="none" w:sz="0" w:space="0" w:color="auto"/>
        <w:left w:val="none" w:sz="0" w:space="0" w:color="auto"/>
        <w:bottom w:val="none" w:sz="0" w:space="0" w:color="auto"/>
        <w:right w:val="none" w:sz="0" w:space="0" w:color="auto"/>
      </w:divBdr>
    </w:div>
    <w:div w:id="671954871">
      <w:bodyDiv w:val="1"/>
      <w:marLeft w:val="0"/>
      <w:marRight w:val="0"/>
      <w:marTop w:val="0"/>
      <w:marBottom w:val="0"/>
      <w:divBdr>
        <w:top w:val="none" w:sz="0" w:space="0" w:color="auto"/>
        <w:left w:val="none" w:sz="0" w:space="0" w:color="auto"/>
        <w:bottom w:val="none" w:sz="0" w:space="0" w:color="auto"/>
        <w:right w:val="none" w:sz="0" w:space="0" w:color="auto"/>
      </w:divBdr>
    </w:div>
    <w:div w:id="13876031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262</TotalTime>
  <Pages>24</Pages>
  <Words>9550</Words>
  <Characters>54438</Characters>
  <Application>Microsoft Office Word</Application>
  <DocSecurity>0</DocSecurity>
  <Lines>453</Lines>
  <Paragraphs>127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63861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10</cp:revision>
  <dcterms:created xsi:type="dcterms:W3CDTF">2023-09-13T09:33:00Z</dcterms:created>
  <dcterms:modified xsi:type="dcterms:W3CDTF">2023-09-17T09:06:00Z</dcterms:modified>
</cp:coreProperties>
</file>